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B341E7">
        <w:t>this 6</w:t>
      </w:r>
      <w:r w:rsidR="00B341E7" w:rsidRPr="00B341E7">
        <w:rPr>
          <w:vertAlign w:val="superscript"/>
        </w:rPr>
        <w:t>th</w:t>
      </w:r>
      <w:r w:rsidR="00B341E7">
        <w:t xml:space="preserve"> day of November, 2014 with the following members present John Walker and Clark Sheets.  Sandy Ogle excused.</w:t>
      </w:r>
    </w:p>
    <w:p w:rsidR="00F26E0C" w:rsidRPr="00F26E0C" w:rsidRDefault="00F26E0C" w:rsidP="00F26E0C">
      <w:r w:rsidRPr="00F26E0C">
        <w:rPr>
          <w:b/>
          <w:u w:val="single"/>
        </w:rPr>
        <w:t>MEETING:</w:t>
      </w:r>
      <w:r w:rsidRPr="00F26E0C">
        <w:t xml:space="preserve"> The meeting was called to order by </w:t>
      </w:r>
      <w:r w:rsidR="001F5EA2">
        <w:t>Vice President John Walker.</w:t>
      </w:r>
    </w:p>
    <w:p w:rsidR="00F26E0C" w:rsidRPr="00F26E0C" w:rsidRDefault="00F26E0C" w:rsidP="00F26E0C">
      <w:r w:rsidRPr="00F26E0C">
        <w:rPr>
          <w:b/>
          <w:u w:val="single"/>
        </w:rPr>
        <w:t>MINUTES:</w:t>
      </w:r>
      <w:r w:rsidRPr="00F26E0C">
        <w:t xml:space="preserve"> October </w:t>
      </w:r>
      <w:r>
        <w:t>30</w:t>
      </w:r>
      <w:r w:rsidRPr="00F26E0C">
        <w:t xml:space="preserve">, 2014 minutes approved. </w:t>
      </w:r>
    </w:p>
    <w:p w:rsidR="00F26E0C" w:rsidRPr="00F26E0C" w:rsidRDefault="00F26E0C" w:rsidP="00F26E0C">
      <w:r w:rsidRPr="00F26E0C">
        <w:rPr>
          <w:b/>
          <w:u w:val="single"/>
        </w:rPr>
        <w:t>AGENDA:</w:t>
      </w:r>
      <w:r w:rsidRPr="00F26E0C">
        <w:t xml:space="preserve"> Motion by Clark Sheets and seconded by John Walker to approve the Agenda.</w:t>
      </w:r>
    </w:p>
    <w:p w:rsidR="00F26E0C" w:rsidRPr="00F26E0C" w:rsidRDefault="00F26E0C" w:rsidP="00F26E0C">
      <w:r w:rsidRPr="00F26E0C">
        <w:t>Vote: Sheets, yea, Walker, yea.</w:t>
      </w:r>
    </w:p>
    <w:p w:rsidR="00F26E0C" w:rsidRDefault="00F26E0C">
      <w:r w:rsidRPr="00F26E0C">
        <w:rPr>
          <w:b/>
          <w:u w:val="single"/>
        </w:rPr>
        <w:t>BILLS:</w:t>
      </w:r>
      <w:r w:rsidRPr="00F26E0C"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AC144E" w:rsidTr="00AC144E">
        <w:tc>
          <w:tcPr>
            <w:tcW w:w="3989" w:type="dxa"/>
          </w:tcPr>
          <w:p w:rsidR="00AC144E" w:rsidRDefault="00AC144E" w:rsidP="00AC144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AC144E" w:rsidRDefault="00AC144E" w:rsidP="00AC144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AC144E" w:rsidRDefault="00AC144E" w:rsidP="00AC144E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AC144E" w:rsidRDefault="00AC144E" w:rsidP="00E5110B">
            <w:pPr>
              <w:pStyle w:val="TableHeaders"/>
              <w:jc w:val="right"/>
            </w:pPr>
            <w:r>
              <w:t>Amount</w:t>
            </w:r>
          </w:p>
        </w:tc>
      </w:tr>
      <w:tr w:rsidR="00AC144E" w:rsidTr="00AC144E">
        <w:tc>
          <w:tcPr>
            <w:tcW w:w="3989" w:type="dxa"/>
          </w:tcPr>
          <w:p w:rsidR="00AC144E" w:rsidRDefault="00090992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C144E" w:rsidRDefault="00B80FC6" w:rsidP="00AC144E">
            <w:pPr>
              <w:pStyle w:val="Table"/>
              <w:jc w:val="center"/>
            </w:pPr>
            <w:r>
              <w:t>3709</w:t>
            </w:r>
          </w:p>
        </w:tc>
        <w:tc>
          <w:tcPr>
            <w:tcW w:w="3514" w:type="dxa"/>
          </w:tcPr>
          <w:p w:rsidR="00AC144E" w:rsidRDefault="00090992" w:rsidP="00AC144E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AC144E" w:rsidRDefault="00090992" w:rsidP="00E5110B">
            <w:pPr>
              <w:pStyle w:val="Table"/>
              <w:jc w:val="right"/>
            </w:pPr>
            <w:r>
              <w:t>38.23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Jane Seibert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3710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Reimb. Office Supplies – Comm.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11.99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3711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New Employee Drug Testing – Comm.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71.02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3712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4-Part Pay-In’s – Auditor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440.00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Fine Print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3713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½ Cost of County Pay-In’s – Treasurer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440.00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Minuteman Press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3714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Window Envelopes – Auditor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369.00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3715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Travel – Auditor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131.20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Millhuff-Stang CPA’S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3716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2013 Audit – Auditor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8,848.00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3717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Nov. &amp; Dec. Contract Agreement Copy Machine – Clerk of Courts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39.00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3718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Election Day Rental Fees – BOE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750.00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3719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Cleaning Fee Contract for Use of Youth Center Nov. 4, 2014 – BOE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50.00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3720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Election Supply Workers – BOE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200.00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3721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Election Day Mileage – BOE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613.20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3722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Various Election Workers – BOE</w:t>
            </w:r>
          </w:p>
        </w:tc>
        <w:tc>
          <w:tcPr>
            <w:tcW w:w="1598" w:type="dxa"/>
            <w:gridSpan w:val="2"/>
          </w:tcPr>
          <w:p w:rsidR="00090992" w:rsidRDefault="00090992" w:rsidP="00E5110B">
            <w:pPr>
              <w:pStyle w:val="Table"/>
              <w:jc w:val="right"/>
            </w:pPr>
            <w:r>
              <w:t>130.00</w:t>
            </w:r>
          </w:p>
        </w:tc>
      </w:tr>
      <w:tr w:rsidR="00090992" w:rsidTr="00AC144E">
        <w:tc>
          <w:tcPr>
            <w:tcW w:w="3989" w:type="dxa"/>
          </w:tcPr>
          <w:p w:rsidR="00090992" w:rsidRDefault="00090992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090992" w:rsidRDefault="00090992" w:rsidP="00AC144E">
            <w:pPr>
              <w:pStyle w:val="Table"/>
              <w:jc w:val="center"/>
            </w:pPr>
            <w:r>
              <w:t>3723</w:t>
            </w:r>
          </w:p>
        </w:tc>
        <w:tc>
          <w:tcPr>
            <w:tcW w:w="3514" w:type="dxa"/>
          </w:tcPr>
          <w:p w:rsidR="00090992" w:rsidRDefault="00090992" w:rsidP="00AC144E">
            <w:pPr>
              <w:pStyle w:val="Table"/>
            </w:pPr>
            <w:r>
              <w:t>Various Election Workers – BOE</w:t>
            </w:r>
          </w:p>
        </w:tc>
        <w:tc>
          <w:tcPr>
            <w:tcW w:w="1598" w:type="dxa"/>
            <w:gridSpan w:val="2"/>
          </w:tcPr>
          <w:p w:rsidR="00090992" w:rsidRDefault="00F84B55" w:rsidP="00E5110B">
            <w:pPr>
              <w:pStyle w:val="Table"/>
              <w:jc w:val="right"/>
            </w:pPr>
            <w:r>
              <w:t>1,769.71</w:t>
            </w:r>
          </w:p>
        </w:tc>
      </w:tr>
      <w:tr w:rsidR="00F84B55" w:rsidTr="00AC144E">
        <w:tc>
          <w:tcPr>
            <w:tcW w:w="3989" w:type="dxa"/>
          </w:tcPr>
          <w:p w:rsidR="00F84B55" w:rsidRDefault="00F84B55" w:rsidP="00AC144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F84B55" w:rsidRDefault="00F84B55" w:rsidP="00AC144E">
            <w:pPr>
              <w:pStyle w:val="Table"/>
              <w:jc w:val="center"/>
            </w:pPr>
            <w:r>
              <w:t>3724</w:t>
            </w:r>
          </w:p>
        </w:tc>
        <w:tc>
          <w:tcPr>
            <w:tcW w:w="3514" w:type="dxa"/>
          </w:tcPr>
          <w:p w:rsidR="00F84B55" w:rsidRDefault="00F84B55" w:rsidP="00AC144E">
            <w:pPr>
              <w:pStyle w:val="Table"/>
            </w:pPr>
            <w:r>
              <w:t>Various Election Workers - BOE</w:t>
            </w:r>
          </w:p>
        </w:tc>
        <w:tc>
          <w:tcPr>
            <w:tcW w:w="1598" w:type="dxa"/>
            <w:gridSpan w:val="2"/>
          </w:tcPr>
          <w:p w:rsidR="00F84B55" w:rsidRDefault="00F84B55" w:rsidP="00E5110B">
            <w:pPr>
              <w:pStyle w:val="Table"/>
              <w:jc w:val="right"/>
            </w:pPr>
            <w:r>
              <w:t>13,313.24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E5110B" w:rsidRDefault="00F84B55" w:rsidP="00AC144E">
            <w:pPr>
              <w:pStyle w:val="Table"/>
              <w:jc w:val="center"/>
            </w:pPr>
            <w:r>
              <w:t>3725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980.63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E5110B" w:rsidRDefault="00E5110B" w:rsidP="00AC144E">
            <w:pPr>
              <w:pStyle w:val="Table"/>
              <w:jc w:val="center"/>
            </w:pPr>
            <w:r>
              <w:t>372</w:t>
            </w:r>
            <w:r w:rsidR="00F84B55">
              <w:t>6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215.15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E5110B" w:rsidRDefault="00E5110B" w:rsidP="00AC144E">
            <w:pPr>
              <w:pStyle w:val="Table"/>
              <w:jc w:val="center"/>
            </w:pPr>
            <w:r>
              <w:t>372</w:t>
            </w:r>
            <w:r w:rsidR="00F84B55">
              <w:t>7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437.55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E5110B" w:rsidRDefault="00E5110B" w:rsidP="00AC144E">
            <w:pPr>
              <w:pStyle w:val="Table"/>
              <w:jc w:val="center"/>
            </w:pPr>
            <w:r>
              <w:t>372</w:t>
            </w:r>
            <w:r w:rsidR="00F84B55">
              <w:t>8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604.42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5110B" w:rsidRDefault="00E5110B" w:rsidP="00AC144E">
            <w:pPr>
              <w:pStyle w:val="Table"/>
              <w:jc w:val="center"/>
            </w:pPr>
            <w:r>
              <w:t>372</w:t>
            </w:r>
            <w:r w:rsidR="00F84B55">
              <w:t>9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144.78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Safeguard Business Systems</w:t>
            </w:r>
          </w:p>
        </w:tc>
        <w:tc>
          <w:tcPr>
            <w:tcW w:w="979" w:type="dxa"/>
          </w:tcPr>
          <w:p w:rsidR="00E5110B" w:rsidRDefault="00F84B55" w:rsidP="00AC144E">
            <w:pPr>
              <w:pStyle w:val="Table"/>
              <w:jc w:val="center"/>
            </w:pPr>
            <w:r>
              <w:t>3730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Blank Checks – Sheriff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67.33</w:t>
            </w:r>
          </w:p>
        </w:tc>
      </w:tr>
      <w:tr w:rsidR="00E5110B" w:rsidTr="00AC144E">
        <w:tc>
          <w:tcPr>
            <w:tcW w:w="3989" w:type="dxa"/>
          </w:tcPr>
          <w:p w:rsidR="00E5110B" w:rsidRDefault="00E5110B" w:rsidP="00AC144E">
            <w:pPr>
              <w:pStyle w:val="Table"/>
            </w:pPr>
            <w:r>
              <w:t>Ohio Peace Officer Training Academy</w:t>
            </w:r>
          </w:p>
        </w:tc>
        <w:tc>
          <w:tcPr>
            <w:tcW w:w="979" w:type="dxa"/>
          </w:tcPr>
          <w:p w:rsidR="00E5110B" w:rsidRDefault="00E5110B" w:rsidP="00AC144E">
            <w:pPr>
              <w:pStyle w:val="Table"/>
              <w:jc w:val="center"/>
            </w:pPr>
            <w:r>
              <w:t>373</w:t>
            </w:r>
            <w:r w:rsidR="00F84B55">
              <w:t>1</w:t>
            </w:r>
          </w:p>
        </w:tc>
        <w:tc>
          <w:tcPr>
            <w:tcW w:w="3514" w:type="dxa"/>
          </w:tcPr>
          <w:p w:rsidR="00E5110B" w:rsidRDefault="00E5110B" w:rsidP="00AC144E">
            <w:pPr>
              <w:pStyle w:val="Table"/>
            </w:pPr>
            <w:r>
              <w:t>Master Instructor Development Course 04-492-14-01 for Jerrod Alford – Sheriff</w:t>
            </w:r>
          </w:p>
        </w:tc>
        <w:tc>
          <w:tcPr>
            <w:tcW w:w="1598" w:type="dxa"/>
            <w:gridSpan w:val="2"/>
          </w:tcPr>
          <w:p w:rsidR="00E5110B" w:rsidRDefault="00E5110B" w:rsidP="00E5110B">
            <w:pPr>
              <w:pStyle w:val="Table"/>
              <w:jc w:val="right"/>
            </w:pPr>
            <w:r>
              <w:t>295.00</w:t>
            </w:r>
          </w:p>
        </w:tc>
      </w:tr>
      <w:tr w:rsidR="00E5110B" w:rsidTr="00AC144E">
        <w:tc>
          <w:tcPr>
            <w:tcW w:w="3989" w:type="dxa"/>
          </w:tcPr>
          <w:p w:rsidR="00E5110B" w:rsidRDefault="00AA53A2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5110B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2</w:t>
            </w:r>
          </w:p>
        </w:tc>
        <w:tc>
          <w:tcPr>
            <w:tcW w:w="3514" w:type="dxa"/>
          </w:tcPr>
          <w:p w:rsidR="00E5110B" w:rsidRDefault="00AA53A2" w:rsidP="00AC144E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E5110B" w:rsidRDefault="00AA53A2" w:rsidP="00E5110B">
            <w:pPr>
              <w:pStyle w:val="Table"/>
              <w:jc w:val="right"/>
            </w:pPr>
            <w:r>
              <w:t>63.88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3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136.11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O.S.A.C.V.S.D.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4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2015 Membership Dues – VSC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100.00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CVS Flags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5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Memorial Flag Cases, POW 3x5 Flag – VSC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1,723.00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6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 xml:space="preserve">Matthew Cline-CRB1400847, Dean Scott-TRD1301657, </w:t>
            </w:r>
            <w:r>
              <w:lastRenderedPageBreak/>
              <w:t xml:space="preserve">Charles L. Davison III-CRB1201125, Jimmie L. </w:t>
            </w:r>
            <w:proofErr w:type="spellStart"/>
            <w:r>
              <w:t>Klott</w:t>
            </w:r>
            <w:proofErr w:type="spellEnd"/>
            <w:r>
              <w:t>, Jr.-CRB1400874 – Auditor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lastRenderedPageBreak/>
              <w:t>766.40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lastRenderedPageBreak/>
              <w:t>Sonya Marshall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7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James S. Hamilton-13CR0242, Julie Conkey-14CR0112, Richard C. Mullis-CRB1400932, Cameron T. Delibera-CRB1400904 – Auditor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904.72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8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Ashley White-CRB1400757, Dale E. Nixon-CRB1400908 – Auditor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180.96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AA53A2" w:rsidRDefault="00AA53A2" w:rsidP="00AC144E">
            <w:pPr>
              <w:pStyle w:val="Table"/>
              <w:jc w:val="center"/>
            </w:pPr>
            <w:r>
              <w:t>373</w:t>
            </w:r>
            <w:r w:rsidR="00F84B55">
              <w:t>9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Charles Bookman-TRD1202779 – Auditor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248.00</w:t>
            </w:r>
          </w:p>
        </w:tc>
      </w:tr>
      <w:tr w:rsidR="00AA53A2" w:rsidTr="00AC144E">
        <w:tc>
          <w:tcPr>
            <w:tcW w:w="3989" w:type="dxa"/>
          </w:tcPr>
          <w:p w:rsidR="00AA53A2" w:rsidRDefault="00AA53A2" w:rsidP="00AC144E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AA53A2" w:rsidRDefault="00F84B55" w:rsidP="00AC144E">
            <w:pPr>
              <w:pStyle w:val="Table"/>
              <w:jc w:val="center"/>
            </w:pPr>
            <w:r>
              <w:t>374</w:t>
            </w:r>
            <w:r w:rsidR="00EF3ACC">
              <w:t>0</w:t>
            </w:r>
          </w:p>
        </w:tc>
        <w:tc>
          <w:tcPr>
            <w:tcW w:w="3514" w:type="dxa"/>
          </w:tcPr>
          <w:p w:rsidR="00AA53A2" w:rsidRDefault="00AA53A2" w:rsidP="00AC144E">
            <w:pPr>
              <w:pStyle w:val="Table"/>
            </w:pPr>
            <w:r>
              <w:t>Michael W. Barber-</w:t>
            </w:r>
            <w:r>
              <w:br/>
              <w:t xml:space="preserve">CRB1400786, David A. Johnston-CRB1400558, Jeffrey K. </w:t>
            </w:r>
            <w:proofErr w:type="spellStart"/>
            <w:r>
              <w:t>Beekman</w:t>
            </w:r>
            <w:proofErr w:type="spellEnd"/>
            <w:r>
              <w:t xml:space="preserve"> II-CRB1400184, Mindy M. Jordan-CRB1400389 – Auditor</w:t>
            </w:r>
          </w:p>
        </w:tc>
        <w:tc>
          <w:tcPr>
            <w:tcW w:w="1598" w:type="dxa"/>
            <w:gridSpan w:val="2"/>
          </w:tcPr>
          <w:p w:rsidR="00AA53A2" w:rsidRDefault="00AA53A2" w:rsidP="00E5110B">
            <w:pPr>
              <w:pStyle w:val="Table"/>
              <w:jc w:val="right"/>
            </w:pPr>
            <w:r>
              <w:t>694.00</w:t>
            </w:r>
          </w:p>
        </w:tc>
      </w:tr>
      <w:tr w:rsidR="00AA53A2" w:rsidTr="00AC144E">
        <w:tc>
          <w:tcPr>
            <w:tcW w:w="3989" w:type="dxa"/>
          </w:tcPr>
          <w:p w:rsidR="00AA53A2" w:rsidRDefault="00D96520" w:rsidP="00AC144E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AA53A2" w:rsidRDefault="00D96520" w:rsidP="00AC144E">
            <w:pPr>
              <w:pStyle w:val="Table"/>
              <w:jc w:val="center"/>
            </w:pPr>
            <w:r>
              <w:t>374</w:t>
            </w:r>
            <w:r w:rsidR="00EF3ACC">
              <w:t>1</w:t>
            </w:r>
          </w:p>
        </w:tc>
        <w:tc>
          <w:tcPr>
            <w:tcW w:w="3514" w:type="dxa"/>
          </w:tcPr>
          <w:p w:rsidR="00AA53A2" w:rsidRDefault="00D96520" w:rsidP="00AC144E">
            <w:pPr>
              <w:pStyle w:val="Table"/>
            </w:pPr>
            <w:r>
              <w:t xml:space="preserve">Jonathon C. Elston-CRB1400916, Jeremy E. Anderson-CRB1400893, Jonathan L. Conkey-CRB1400856, Eddie E. Rhodes-CRB1400447, Scott Cox-14CR0073, </w:t>
            </w:r>
            <w:proofErr w:type="spellStart"/>
            <w:r>
              <w:t>Joshuah</w:t>
            </w:r>
            <w:proofErr w:type="spellEnd"/>
            <w:r>
              <w:t xml:space="preserve"> A. VanHoose-14CR$0050 – Auditor</w:t>
            </w:r>
          </w:p>
        </w:tc>
        <w:tc>
          <w:tcPr>
            <w:tcW w:w="1598" w:type="dxa"/>
            <w:gridSpan w:val="2"/>
          </w:tcPr>
          <w:p w:rsidR="00AA53A2" w:rsidRDefault="00D96520" w:rsidP="00E5110B">
            <w:pPr>
              <w:pStyle w:val="Table"/>
              <w:jc w:val="right"/>
            </w:pPr>
            <w:r>
              <w:t>1,455.00</w:t>
            </w:r>
          </w:p>
        </w:tc>
      </w:tr>
      <w:tr w:rsidR="00D96520" w:rsidTr="00AC144E">
        <w:tc>
          <w:tcPr>
            <w:tcW w:w="3989" w:type="dxa"/>
          </w:tcPr>
          <w:p w:rsidR="00D96520" w:rsidRDefault="00D96520" w:rsidP="00AC144E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D96520" w:rsidRDefault="00D96520" w:rsidP="00AC144E">
            <w:pPr>
              <w:pStyle w:val="Table"/>
              <w:jc w:val="center"/>
            </w:pPr>
            <w:r>
              <w:t>374</w:t>
            </w:r>
            <w:r w:rsidR="00EF3ACC">
              <w:t>2</w:t>
            </w:r>
          </w:p>
        </w:tc>
        <w:tc>
          <w:tcPr>
            <w:tcW w:w="3514" w:type="dxa"/>
          </w:tcPr>
          <w:p w:rsidR="00D96520" w:rsidRDefault="00D96520" w:rsidP="00AC144E">
            <w:pPr>
              <w:pStyle w:val="Table"/>
            </w:pPr>
            <w:r>
              <w:t xml:space="preserve">Charles Schrader-CRB1400928 - </w:t>
            </w:r>
            <w:r>
              <w:br/>
              <w:t>Auditor</w:t>
            </w:r>
          </w:p>
        </w:tc>
        <w:tc>
          <w:tcPr>
            <w:tcW w:w="1598" w:type="dxa"/>
            <w:gridSpan w:val="2"/>
          </w:tcPr>
          <w:p w:rsidR="00D96520" w:rsidRDefault="00D96520" w:rsidP="00E5110B">
            <w:pPr>
              <w:pStyle w:val="Table"/>
              <w:jc w:val="right"/>
            </w:pPr>
            <w:r>
              <w:t>80.00</w:t>
            </w:r>
          </w:p>
        </w:tc>
      </w:tr>
      <w:tr w:rsidR="00D96520" w:rsidTr="00AC144E">
        <w:tc>
          <w:tcPr>
            <w:tcW w:w="3989" w:type="dxa"/>
          </w:tcPr>
          <w:p w:rsidR="00D96520" w:rsidRDefault="00D96520" w:rsidP="00AC144E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D96520" w:rsidRDefault="00D96520" w:rsidP="00AC144E">
            <w:pPr>
              <w:pStyle w:val="Table"/>
              <w:jc w:val="center"/>
            </w:pPr>
            <w:r>
              <w:t>374</w:t>
            </w:r>
            <w:r w:rsidR="00EF3ACC">
              <w:t>3</w:t>
            </w:r>
          </w:p>
        </w:tc>
        <w:tc>
          <w:tcPr>
            <w:tcW w:w="3514" w:type="dxa"/>
          </w:tcPr>
          <w:p w:rsidR="00D96520" w:rsidRDefault="00D96520" w:rsidP="00AC144E">
            <w:pPr>
              <w:pStyle w:val="Table"/>
            </w:pPr>
            <w:r>
              <w:t>Ava Kneece-21320025 – Auditor</w:t>
            </w:r>
          </w:p>
        </w:tc>
        <w:tc>
          <w:tcPr>
            <w:tcW w:w="1598" w:type="dxa"/>
            <w:gridSpan w:val="2"/>
          </w:tcPr>
          <w:p w:rsidR="00D96520" w:rsidRDefault="00D96520" w:rsidP="00E5110B">
            <w:pPr>
              <w:pStyle w:val="Table"/>
              <w:jc w:val="right"/>
            </w:pPr>
            <w:r>
              <w:t>540.00</w:t>
            </w:r>
          </w:p>
        </w:tc>
      </w:tr>
      <w:tr w:rsidR="00D96520" w:rsidTr="00AC144E">
        <w:tc>
          <w:tcPr>
            <w:tcW w:w="3989" w:type="dxa"/>
          </w:tcPr>
          <w:p w:rsidR="00D96520" w:rsidRDefault="00D96520" w:rsidP="00AC144E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D96520" w:rsidRDefault="00D96520" w:rsidP="00AC144E">
            <w:pPr>
              <w:pStyle w:val="Table"/>
              <w:jc w:val="center"/>
            </w:pPr>
            <w:r>
              <w:t>374</w:t>
            </w:r>
            <w:r w:rsidR="00EF3ACC">
              <w:t>4</w:t>
            </w:r>
          </w:p>
        </w:tc>
        <w:tc>
          <w:tcPr>
            <w:tcW w:w="3514" w:type="dxa"/>
          </w:tcPr>
          <w:p w:rsidR="00D96520" w:rsidRDefault="00D96520" w:rsidP="00AC144E">
            <w:pPr>
              <w:pStyle w:val="Table"/>
            </w:pPr>
            <w:r>
              <w:t>Samuel D. Rutter, Jr.-CRB1400933 – Auditor</w:t>
            </w:r>
          </w:p>
        </w:tc>
        <w:tc>
          <w:tcPr>
            <w:tcW w:w="1598" w:type="dxa"/>
            <w:gridSpan w:val="2"/>
          </w:tcPr>
          <w:p w:rsidR="00D96520" w:rsidRDefault="00D96520" w:rsidP="00D96520">
            <w:pPr>
              <w:pStyle w:val="Table"/>
              <w:jc w:val="right"/>
            </w:pPr>
            <w:r>
              <w:t>95.00</w:t>
            </w:r>
          </w:p>
        </w:tc>
      </w:tr>
      <w:tr w:rsidR="00D96520" w:rsidTr="00AC144E">
        <w:tc>
          <w:tcPr>
            <w:tcW w:w="3989" w:type="dxa"/>
          </w:tcPr>
          <w:p w:rsidR="00D96520" w:rsidRDefault="00D96520" w:rsidP="00AC144E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D96520" w:rsidRDefault="00D96520" w:rsidP="00AC144E">
            <w:pPr>
              <w:pStyle w:val="Table"/>
              <w:jc w:val="center"/>
            </w:pPr>
            <w:r>
              <w:t>374</w:t>
            </w:r>
            <w:r w:rsidR="00EF3ACC">
              <w:t>5</w:t>
            </w:r>
          </w:p>
        </w:tc>
        <w:tc>
          <w:tcPr>
            <w:tcW w:w="3514" w:type="dxa"/>
          </w:tcPr>
          <w:p w:rsidR="00D96520" w:rsidRDefault="00D96520" w:rsidP="00AC144E">
            <w:pPr>
              <w:pStyle w:val="Table"/>
            </w:pPr>
            <w:r>
              <w:t>James Rupe-14CR0094 – Auditor</w:t>
            </w:r>
          </w:p>
        </w:tc>
        <w:tc>
          <w:tcPr>
            <w:tcW w:w="1598" w:type="dxa"/>
            <w:gridSpan w:val="2"/>
          </w:tcPr>
          <w:p w:rsidR="00D96520" w:rsidRDefault="00D96520" w:rsidP="00D96520">
            <w:pPr>
              <w:pStyle w:val="Table"/>
              <w:jc w:val="right"/>
            </w:pPr>
            <w:r>
              <w:t>449.45</w:t>
            </w:r>
          </w:p>
        </w:tc>
      </w:tr>
      <w:tr w:rsidR="00D96520" w:rsidTr="00AC144E">
        <w:tc>
          <w:tcPr>
            <w:tcW w:w="3989" w:type="dxa"/>
          </w:tcPr>
          <w:p w:rsidR="00D96520" w:rsidRDefault="00EF3ACC" w:rsidP="00AC144E">
            <w:pPr>
              <w:pStyle w:val="Table"/>
            </w:pPr>
            <w:r>
              <w:t>Jordan M. Meadows</w:t>
            </w:r>
          </w:p>
        </w:tc>
        <w:tc>
          <w:tcPr>
            <w:tcW w:w="979" w:type="dxa"/>
          </w:tcPr>
          <w:p w:rsidR="00D96520" w:rsidRDefault="00EF3ACC" w:rsidP="00AC144E">
            <w:pPr>
              <w:pStyle w:val="Table"/>
              <w:jc w:val="center"/>
            </w:pPr>
            <w:r>
              <w:t>3746</w:t>
            </w:r>
          </w:p>
        </w:tc>
        <w:tc>
          <w:tcPr>
            <w:tcW w:w="3514" w:type="dxa"/>
          </w:tcPr>
          <w:p w:rsidR="00D96520" w:rsidRDefault="00EF3ACC" w:rsidP="00AC144E">
            <w:pPr>
              <w:pStyle w:val="Table"/>
            </w:pPr>
            <w:r>
              <w:t>Stephen Yeary-CRB1400480 – Auditor</w:t>
            </w:r>
          </w:p>
        </w:tc>
        <w:tc>
          <w:tcPr>
            <w:tcW w:w="1598" w:type="dxa"/>
            <w:gridSpan w:val="2"/>
          </w:tcPr>
          <w:p w:rsidR="00D96520" w:rsidRDefault="00EF3ACC" w:rsidP="00D96520">
            <w:pPr>
              <w:pStyle w:val="Table"/>
              <w:jc w:val="right"/>
            </w:pPr>
            <w:r>
              <w:t>359.00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G. Drew Rolston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3747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proofErr w:type="spellStart"/>
            <w:r>
              <w:t>MacKinsey</w:t>
            </w:r>
            <w:proofErr w:type="spellEnd"/>
            <w:r>
              <w:t xml:space="preserve"> Roberts-14CR0006 – Auditor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32.00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Burkett &amp; Sanderson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3748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Hakeem Stanfill-14CR0099 – Auditor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1,887.70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3749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1,526.16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National Band &amp; Tag Co.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3750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464.67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3751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391.62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3752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29.39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3753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Phone Service – Dog &amp; Kennel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57.00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Sharon Edwards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3754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Clerk Monthly Meeting, Lunch, Court of Appeals Seminar – Clerk of Courts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72.85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3755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Indexing for Sept. 312-Tract Entries – Recorder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1,216.80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3756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 xml:space="preserve">Reimb. Vending Supplies – </w:t>
            </w:r>
            <w:r>
              <w:lastRenderedPageBreak/>
              <w:t>Comm.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lastRenderedPageBreak/>
              <w:t>104.55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lastRenderedPageBreak/>
              <w:t>Hocking CO Engineer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3757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38.94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EF3ACC" w:rsidRDefault="00EF3ACC" w:rsidP="00AC144E">
            <w:pPr>
              <w:pStyle w:val="Table"/>
              <w:jc w:val="center"/>
            </w:pPr>
            <w:r>
              <w:t>3758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13,019.89</w:t>
            </w:r>
          </w:p>
        </w:tc>
      </w:tr>
      <w:tr w:rsidR="00EF3ACC" w:rsidTr="00AC144E">
        <w:tc>
          <w:tcPr>
            <w:tcW w:w="3989" w:type="dxa"/>
          </w:tcPr>
          <w:p w:rsidR="00EF3ACC" w:rsidRDefault="00EF3ACC" w:rsidP="00AC144E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EF3ACC" w:rsidRDefault="00FD44C3" w:rsidP="00AC144E">
            <w:pPr>
              <w:pStyle w:val="Table"/>
              <w:jc w:val="center"/>
            </w:pPr>
            <w:r>
              <w:t>37</w:t>
            </w:r>
            <w:r w:rsidR="00EF3ACC">
              <w:t>59</w:t>
            </w:r>
          </w:p>
        </w:tc>
        <w:tc>
          <w:tcPr>
            <w:tcW w:w="3514" w:type="dxa"/>
          </w:tcPr>
          <w:p w:rsidR="00EF3ACC" w:rsidRDefault="00EF3ACC" w:rsidP="00AC144E">
            <w:pPr>
              <w:pStyle w:val="Table"/>
            </w:pPr>
            <w:r>
              <w:t>2014 New Construction Contract – Auditor</w:t>
            </w:r>
          </w:p>
        </w:tc>
        <w:tc>
          <w:tcPr>
            <w:tcW w:w="1598" w:type="dxa"/>
            <w:gridSpan w:val="2"/>
          </w:tcPr>
          <w:p w:rsidR="00EF3ACC" w:rsidRDefault="00EF3ACC" w:rsidP="00D96520">
            <w:pPr>
              <w:pStyle w:val="Table"/>
              <w:jc w:val="right"/>
            </w:pPr>
            <w:r>
              <w:t>2,076.00</w:t>
            </w:r>
          </w:p>
        </w:tc>
      </w:tr>
      <w:tr w:rsidR="00EF3ACC" w:rsidTr="00AC144E">
        <w:tc>
          <w:tcPr>
            <w:tcW w:w="3989" w:type="dxa"/>
          </w:tcPr>
          <w:p w:rsidR="00EF3ACC" w:rsidRDefault="00814B15" w:rsidP="00AC144E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EF3ACC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60</w:t>
            </w:r>
          </w:p>
        </w:tc>
        <w:tc>
          <w:tcPr>
            <w:tcW w:w="3514" w:type="dxa"/>
          </w:tcPr>
          <w:p w:rsidR="00EF3ACC" w:rsidRDefault="00814B15" w:rsidP="00AC144E">
            <w:pPr>
              <w:pStyle w:val="Table"/>
            </w:pPr>
            <w:r>
              <w:t>Telephone Bill – HSWCD</w:t>
            </w:r>
          </w:p>
        </w:tc>
        <w:tc>
          <w:tcPr>
            <w:tcW w:w="1598" w:type="dxa"/>
            <w:gridSpan w:val="2"/>
          </w:tcPr>
          <w:p w:rsidR="00EF3ACC" w:rsidRDefault="00814B15" w:rsidP="00D96520">
            <w:pPr>
              <w:pStyle w:val="Table"/>
              <w:jc w:val="right"/>
            </w:pPr>
            <w:r>
              <w:t>63.95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61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Copier Service Contract – HSWCD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571.87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62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345.26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Hocking Valley Feed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63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Weed Killer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60.00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64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24.65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65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162.45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Buckeye State Pipe &amp; Supply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66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Pipe/Fittings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155.33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67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64.16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68</w:t>
            </w:r>
          </w:p>
        </w:tc>
        <w:tc>
          <w:tcPr>
            <w:tcW w:w="3514" w:type="dxa"/>
          </w:tcPr>
          <w:p w:rsidR="00814B15" w:rsidRDefault="00814B15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814B15" w:rsidRDefault="00814B15" w:rsidP="00D96520">
            <w:pPr>
              <w:pStyle w:val="Table"/>
              <w:jc w:val="right"/>
            </w:pPr>
            <w:r>
              <w:t>146.24</w:t>
            </w:r>
          </w:p>
        </w:tc>
      </w:tr>
      <w:tr w:rsidR="00814B15" w:rsidTr="00AC144E">
        <w:tc>
          <w:tcPr>
            <w:tcW w:w="3989" w:type="dxa"/>
          </w:tcPr>
          <w:p w:rsidR="00814B15" w:rsidRDefault="00814B15" w:rsidP="00AC144E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814B15" w:rsidRDefault="00FD44C3" w:rsidP="00AC144E">
            <w:pPr>
              <w:pStyle w:val="Table"/>
              <w:jc w:val="center"/>
            </w:pPr>
            <w:r>
              <w:t>37</w:t>
            </w:r>
            <w:r w:rsidR="00814B15">
              <w:t>69</w:t>
            </w:r>
          </w:p>
        </w:tc>
        <w:tc>
          <w:tcPr>
            <w:tcW w:w="3514" w:type="dxa"/>
          </w:tcPr>
          <w:p w:rsidR="009E3142" w:rsidRDefault="009E3142" w:rsidP="00AC144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814B15" w:rsidRDefault="009E3142" w:rsidP="00D96520">
            <w:pPr>
              <w:pStyle w:val="Table"/>
              <w:jc w:val="right"/>
            </w:pPr>
            <w:r>
              <w:t>197.69</w:t>
            </w:r>
          </w:p>
        </w:tc>
      </w:tr>
      <w:tr w:rsidR="009E3142" w:rsidTr="00AC144E">
        <w:tc>
          <w:tcPr>
            <w:tcW w:w="3989" w:type="dxa"/>
          </w:tcPr>
          <w:p w:rsidR="009E3142" w:rsidRDefault="004976BF" w:rsidP="00AC144E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9E3142" w:rsidRDefault="00FD44C3" w:rsidP="00AC144E">
            <w:pPr>
              <w:pStyle w:val="Table"/>
              <w:jc w:val="center"/>
            </w:pPr>
            <w:r>
              <w:t>37</w:t>
            </w:r>
            <w:r w:rsidR="004976BF">
              <w:t>70</w:t>
            </w:r>
          </w:p>
        </w:tc>
        <w:tc>
          <w:tcPr>
            <w:tcW w:w="3514" w:type="dxa"/>
          </w:tcPr>
          <w:p w:rsidR="009E3142" w:rsidRDefault="004976BF" w:rsidP="00AC144E">
            <w:pPr>
              <w:pStyle w:val="Table"/>
            </w:pPr>
            <w:r>
              <w:t>Travel-Training  - Sewer</w:t>
            </w:r>
          </w:p>
        </w:tc>
        <w:tc>
          <w:tcPr>
            <w:tcW w:w="1598" w:type="dxa"/>
            <w:gridSpan w:val="2"/>
          </w:tcPr>
          <w:p w:rsidR="009E3142" w:rsidRDefault="004976BF" w:rsidP="00D96520">
            <w:pPr>
              <w:pStyle w:val="Table"/>
              <w:jc w:val="right"/>
            </w:pPr>
            <w:r>
              <w:t>140.40</w:t>
            </w:r>
          </w:p>
        </w:tc>
      </w:tr>
      <w:tr w:rsidR="004976BF" w:rsidTr="00AC144E">
        <w:tc>
          <w:tcPr>
            <w:tcW w:w="3989" w:type="dxa"/>
          </w:tcPr>
          <w:p w:rsidR="004976BF" w:rsidRDefault="004976BF" w:rsidP="00AC144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976BF" w:rsidRDefault="00FD44C3" w:rsidP="00AC144E">
            <w:pPr>
              <w:pStyle w:val="Table"/>
              <w:jc w:val="center"/>
            </w:pPr>
            <w:r>
              <w:t>37</w:t>
            </w:r>
            <w:r w:rsidR="004976BF">
              <w:t>71</w:t>
            </w:r>
          </w:p>
        </w:tc>
        <w:tc>
          <w:tcPr>
            <w:tcW w:w="3514" w:type="dxa"/>
          </w:tcPr>
          <w:p w:rsidR="004976BF" w:rsidRDefault="004976BF" w:rsidP="00AC144E">
            <w:pPr>
              <w:pStyle w:val="Table"/>
            </w:pPr>
            <w:r>
              <w:t>Ricketts Sewer Rental – Auditor</w:t>
            </w:r>
          </w:p>
        </w:tc>
        <w:tc>
          <w:tcPr>
            <w:tcW w:w="1598" w:type="dxa"/>
            <w:gridSpan w:val="2"/>
          </w:tcPr>
          <w:p w:rsidR="004976BF" w:rsidRDefault="004976BF" w:rsidP="00D96520">
            <w:pPr>
              <w:pStyle w:val="Table"/>
              <w:jc w:val="right"/>
            </w:pPr>
            <w:r>
              <w:t>187.00</w:t>
            </w:r>
          </w:p>
        </w:tc>
      </w:tr>
      <w:tr w:rsidR="004976BF" w:rsidTr="00AC144E">
        <w:tc>
          <w:tcPr>
            <w:tcW w:w="3989" w:type="dxa"/>
          </w:tcPr>
          <w:p w:rsidR="004976BF" w:rsidRDefault="004976BF" w:rsidP="00AC144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976BF" w:rsidRDefault="00FD44C3" w:rsidP="00AC144E">
            <w:pPr>
              <w:pStyle w:val="Table"/>
              <w:jc w:val="center"/>
            </w:pPr>
            <w:r>
              <w:t>37</w:t>
            </w:r>
            <w:r w:rsidR="004976BF">
              <w:t>72</w:t>
            </w:r>
          </w:p>
        </w:tc>
        <w:tc>
          <w:tcPr>
            <w:tcW w:w="3514" w:type="dxa"/>
          </w:tcPr>
          <w:p w:rsidR="004976BF" w:rsidRDefault="004976BF" w:rsidP="00AC144E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4976BF" w:rsidRDefault="004976BF" w:rsidP="00D96520">
            <w:pPr>
              <w:pStyle w:val="Table"/>
              <w:jc w:val="right"/>
            </w:pPr>
            <w:r>
              <w:t>11.39</w:t>
            </w:r>
          </w:p>
        </w:tc>
      </w:tr>
      <w:tr w:rsidR="004976BF" w:rsidTr="00AC144E">
        <w:tc>
          <w:tcPr>
            <w:tcW w:w="3989" w:type="dxa"/>
          </w:tcPr>
          <w:p w:rsidR="004976BF" w:rsidRDefault="004976BF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976BF" w:rsidRDefault="00FD44C3" w:rsidP="00AC144E">
            <w:pPr>
              <w:pStyle w:val="Table"/>
              <w:jc w:val="center"/>
            </w:pPr>
            <w:r>
              <w:t>37</w:t>
            </w:r>
            <w:r w:rsidR="004976BF">
              <w:t>73</w:t>
            </w:r>
          </w:p>
        </w:tc>
        <w:tc>
          <w:tcPr>
            <w:tcW w:w="3514" w:type="dxa"/>
          </w:tcPr>
          <w:p w:rsidR="004976BF" w:rsidRDefault="004976BF" w:rsidP="00AC144E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4976BF" w:rsidRDefault="004976BF" w:rsidP="00D96520">
            <w:pPr>
              <w:pStyle w:val="Table"/>
              <w:jc w:val="right"/>
            </w:pPr>
            <w:r>
              <w:t>110.51</w:t>
            </w:r>
          </w:p>
        </w:tc>
      </w:tr>
      <w:tr w:rsidR="004976BF" w:rsidTr="00AC144E">
        <w:tc>
          <w:tcPr>
            <w:tcW w:w="3989" w:type="dxa"/>
          </w:tcPr>
          <w:p w:rsidR="004976BF" w:rsidRDefault="004976BF" w:rsidP="00AC144E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4976BF" w:rsidRDefault="00FD44C3" w:rsidP="00AC144E">
            <w:pPr>
              <w:pStyle w:val="Table"/>
              <w:jc w:val="center"/>
            </w:pPr>
            <w:r>
              <w:t>37</w:t>
            </w:r>
            <w:r w:rsidR="004976BF">
              <w:t>74</w:t>
            </w:r>
          </w:p>
        </w:tc>
        <w:tc>
          <w:tcPr>
            <w:tcW w:w="3514" w:type="dxa"/>
          </w:tcPr>
          <w:p w:rsidR="004976BF" w:rsidRDefault="00FC2253" w:rsidP="00AC144E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4976BF" w:rsidRDefault="00FC2253" w:rsidP="00D96520">
            <w:pPr>
              <w:pStyle w:val="Table"/>
              <w:jc w:val="right"/>
            </w:pPr>
            <w:r>
              <w:t>3.74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C2253" w:rsidRDefault="00FD44C3" w:rsidP="00AC144E">
            <w:pPr>
              <w:pStyle w:val="Table"/>
              <w:jc w:val="center"/>
            </w:pPr>
            <w:r>
              <w:t>37</w:t>
            </w:r>
            <w:r w:rsidR="00FC2253">
              <w:t>75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37.57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C2253" w:rsidRDefault="00FD44C3" w:rsidP="00AC144E">
            <w:pPr>
              <w:pStyle w:val="Table"/>
              <w:jc w:val="center"/>
            </w:pPr>
            <w:r>
              <w:t>37</w:t>
            </w:r>
            <w:r w:rsidR="00FC2253">
              <w:t>76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64.90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proofErr w:type="spellStart"/>
            <w:r>
              <w:t>JasGad</w:t>
            </w:r>
            <w:proofErr w:type="spellEnd"/>
            <w:r>
              <w:t xml:space="preserve"> Creations</w:t>
            </w:r>
          </w:p>
        </w:tc>
        <w:tc>
          <w:tcPr>
            <w:tcW w:w="979" w:type="dxa"/>
          </w:tcPr>
          <w:p w:rsidR="00FC2253" w:rsidRDefault="00FD44C3" w:rsidP="00AC144E">
            <w:pPr>
              <w:pStyle w:val="Table"/>
              <w:jc w:val="center"/>
            </w:pPr>
            <w:r>
              <w:t>37</w:t>
            </w:r>
            <w:r w:rsidR="00FC2253">
              <w:t>77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Web Host – 911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20.95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C2253" w:rsidRDefault="00FD44C3" w:rsidP="00AC144E">
            <w:pPr>
              <w:pStyle w:val="Table"/>
              <w:jc w:val="center"/>
            </w:pPr>
            <w:r>
              <w:t>37</w:t>
            </w:r>
            <w:r w:rsidR="00FC2253">
              <w:t>78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99.88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Logan Post Office</w:t>
            </w:r>
          </w:p>
        </w:tc>
        <w:tc>
          <w:tcPr>
            <w:tcW w:w="979" w:type="dxa"/>
          </w:tcPr>
          <w:p w:rsidR="00FC2253" w:rsidRDefault="00FD44C3" w:rsidP="00AC144E">
            <w:pPr>
              <w:pStyle w:val="Table"/>
              <w:jc w:val="center"/>
            </w:pPr>
            <w:r>
              <w:t>377</w:t>
            </w:r>
            <w:r w:rsidR="00FC2253">
              <w:t>9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Postage Stamps – SHSC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166.00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C2253" w:rsidRDefault="00571F05" w:rsidP="00AC144E">
            <w:pPr>
              <w:pStyle w:val="Table"/>
              <w:jc w:val="center"/>
            </w:pPr>
            <w:r>
              <w:t>37</w:t>
            </w:r>
            <w:r w:rsidR="00FC2253">
              <w:t>80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85.64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RH Fire Extinguisher</w:t>
            </w:r>
          </w:p>
        </w:tc>
        <w:tc>
          <w:tcPr>
            <w:tcW w:w="979" w:type="dxa"/>
          </w:tcPr>
          <w:p w:rsidR="00FC2253" w:rsidRDefault="00571F05" w:rsidP="00AC144E">
            <w:pPr>
              <w:pStyle w:val="Table"/>
              <w:jc w:val="center"/>
            </w:pPr>
            <w:r>
              <w:t>37</w:t>
            </w:r>
            <w:r w:rsidR="00FC2253">
              <w:t>81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Fire Extinguisher Service – SHSC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130.00</w:t>
            </w:r>
          </w:p>
        </w:tc>
      </w:tr>
      <w:tr w:rsidR="00FC2253" w:rsidTr="00AC144E">
        <w:tc>
          <w:tcPr>
            <w:tcW w:w="3989" w:type="dxa"/>
          </w:tcPr>
          <w:p w:rsidR="00FC2253" w:rsidRDefault="00FC2253" w:rsidP="00AC144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FC2253" w:rsidRDefault="00571F05" w:rsidP="00AC144E">
            <w:pPr>
              <w:pStyle w:val="Table"/>
              <w:jc w:val="center"/>
            </w:pPr>
            <w:r>
              <w:t>37</w:t>
            </w:r>
            <w:r w:rsidR="00FC2253">
              <w:t>82</w:t>
            </w:r>
          </w:p>
        </w:tc>
        <w:tc>
          <w:tcPr>
            <w:tcW w:w="3514" w:type="dxa"/>
          </w:tcPr>
          <w:p w:rsidR="00FC2253" w:rsidRDefault="00FC2253" w:rsidP="00AC144E">
            <w:pPr>
              <w:pStyle w:val="Table"/>
            </w:pPr>
            <w:r>
              <w:t>Fundraisers Expenses – SHSC</w:t>
            </w:r>
          </w:p>
        </w:tc>
        <w:tc>
          <w:tcPr>
            <w:tcW w:w="1598" w:type="dxa"/>
            <w:gridSpan w:val="2"/>
          </w:tcPr>
          <w:p w:rsidR="00FC2253" w:rsidRDefault="00FC2253" w:rsidP="00D96520">
            <w:pPr>
              <w:pStyle w:val="Table"/>
              <w:jc w:val="right"/>
            </w:pPr>
            <w:r>
              <w:t>95.47</w:t>
            </w:r>
          </w:p>
        </w:tc>
      </w:tr>
      <w:tr w:rsidR="00FC2253" w:rsidTr="00AC144E">
        <w:tc>
          <w:tcPr>
            <w:tcW w:w="3989" w:type="dxa"/>
          </w:tcPr>
          <w:p w:rsidR="00FC2253" w:rsidRDefault="00ED6806" w:rsidP="00AC144E">
            <w:pPr>
              <w:pStyle w:val="Table"/>
            </w:pPr>
            <w:r>
              <w:t>Dot Rau</w:t>
            </w:r>
          </w:p>
        </w:tc>
        <w:tc>
          <w:tcPr>
            <w:tcW w:w="979" w:type="dxa"/>
          </w:tcPr>
          <w:p w:rsidR="00FC2253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83</w:t>
            </w:r>
          </w:p>
        </w:tc>
        <w:tc>
          <w:tcPr>
            <w:tcW w:w="3514" w:type="dxa"/>
          </w:tcPr>
          <w:p w:rsidR="00FC2253" w:rsidRDefault="00ED6806" w:rsidP="00AC144E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FC2253" w:rsidRDefault="00ED6806" w:rsidP="00D96520">
            <w:pPr>
              <w:pStyle w:val="Table"/>
              <w:jc w:val="right"/>
            </w:pPr>
            <w:r>
              <w:t>25.00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84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Monthly Travel Reimb. – SHSC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84.50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Elisa Ricketts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85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Monthly Travel Reimb. – SHSC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21.00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 xml:space="preserve">Tina </w:t>
            </w:r>
            <w:proofErr w:type="spellStart"/>
            <w:r>
              <w:t>Koska</w:t>
            </w:r>
            <w:proofErr w:type="spellEnd"/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86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195.50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KFC of Logan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87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Luncheon Senior Halloween – SHSC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237.00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88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Gasoline – Municipal MAT Project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234.82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89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 xml:space="preserve">Cell Phone </w:t>
            </w:r>
            <w:r w:rsidR="00FD44C3">
              <w:t>Service</w:t>
            </w:r>
            <w:r>
              <w:t xml:space="preserve"> – EMA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89.20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90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100.34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Gordon Flesch Co., Inc.</w:t>
            </w:r>
          </w:p>
        </w:tc>
        <w:tc>
          <w:tcPr>
            <w:tcW w:w="979" w:type="dxa"/>
          </w:tcPr>
          <w:p w:rsidR="00ED6806" w:rsidRDefault="00571F05" w:rsidP="00AC144E">
            <w:pPr>
              <w:pStyle w:val="Table"/>
              <w:jc w:val="center"/>
            </w:pPr>
            <w:r>
              <w:t>37</w:t>
            </w:r>
            <w:r w:rsidR="00ED6806">
              <w:t>91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Maint. Agreement on Canon Copier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79.96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Southeastern Equipment Co.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92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 xml:space="preserve">Rental </w:t>
            </w:r>
            <w:proofErr w:type="spellStart"/>
            <w:r>
              <w:t>Bomag</w:t>
            </w:r>
            <w:proofErr w:type="spellEnd"/>
            <w:r>
              <w:t xml:space="preserve"> Roller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4,200.00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Mar-Zane, Inc.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93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#617 Berm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5,666.58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94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Rip-Rap C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5,865.83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t>Ruff’s Tree Service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95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 xml:space="preserve">2 Tree Removal-Carbon Hill </w:t>
            </w:r>
            <w:proofErr w:type="spellStart"/>
            <w:r>
              <w:t>Butchel</w:t>
            </w:r>
            <w:proofErr w:type="spellEnd"/>
            <w:r>
              <w:t xml:space="preserve"> Rd.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1,000.00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96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Sheeting 2x50 yds. HIP White T-6500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33.00</w:t>
            </w:r>
          </w:p>
        </w:tc>
      </w:tr>
      <w:tr w:rsidR="00ED6806" w:rsidTr="00AC144E">
        <w:tc>
          <w:tcPr>
            <w:tcW w:w="3989" w:type="dxa"/>
          </w:tcPr>
          <w:p w:rsidR="00ED6806" w:rsidRDefault="00ED6806" w:rsidP="00AC144E">
            <w:pPr>
              <w:pStyle w:val="Table"/>
            </w:pPr>
            <w:r>
              <w:lastRenderedPageBreak/>
              <w:t>Cherry’s Tire &amp; Service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ED6806">
              <w:t>97</w:t>
            </w:r>
          </w:p>
        </w:tc>
        <w:tc>
          <w:tcPr>
            <w:tcW w:w="3514" w:type="dxa"/>
          </w:tcPr>
          <w:p w:rsidR="00ED6806" w:rsidRDefault="00ED6806" w:rsidP="00AC144E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ED6806" w:rsidRDefault="00ED6806" w:rsidP="00D96520">
            <w:pPr>
              <w:pStyle w:val="Table"/>
              <w:jc w:val="right"/>
            </w:pPr>
            <w:r>
              <w:t>20.00</w:t>
            </w:r>
          </w:p>
        </w:tc>
      </w:tr>
      <w:tr w:rsidR="00ED6806" w:rsidTr="00AC144E">
        <w:tc>
          <w:tcPr>
            <w:tcW w:w="3989" w:type="dxa"/>
          </w:tcPr>
          <w:p w:rsidR="00ED6806" w:rsidRDefault="0093281B" w:rsidP="00AC144E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ED6806" w:rsidRDefault="00571F05" w:rsidP="00ED6806">
            <w:pPr>
              <w:pStyle w:val="Table"/>
              <w:jc w:val="center"/>
            </w:pPr>
            <w:r>
              <w:t>37</w:t>
            </w:r>
            <w:r w:rsidR="0093281B">
              <w:t>98</w:t>
            </w:r>
          </w:p>
        </w:tc>
        <w:tc>
          <w:tcPr>
            <w:tcW w:w="3514" w:type="dxa"/>
          </w:tcPr>
          <w:p w:rsidR="00ED6806" w:rsidRDefault="0093281B" w:rsidP="00AC144E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ED6806" w:rsidRDefault="0093281B" w:rsidP="00D96520">
            <w:pPr>
              <w:pStyle w:val="Table"/>
              <w:jc w:val="right"/>
            </w:pPr>
            <w:r>
              <w:t>9,457.71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E96116">
            <w:pPr>
              <w:pStyle w:val="Table"/>
            </w:pPr>
            <w:r>
              <w:t>Interstate Battery System of S</w:t>
            </w:r>
            <w:r w:rsidR="00E96116">
              <w:t>.</w:t>
            </w:r>
            <w:r>
              <w:t xml:space="preserve"> Ohio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37</w:t>
            </w:r>
            <w:r w:rsidR="0093281B">
              <w:t>99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Battery Service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217.90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00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569.75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01</w:t>
            </w:r>
          </w:p>
        </w:tc>
        <w:tc>
          <w:tcPr>
            <w:tcW w:w="3514" w:type="dxa"/>
          </w:tcPr>
          <w:p w:rsidR="0093281B" w:rsidRDefault="00B23A11" w:rsidP="00AC144E">
            <w:pPr>
              <w:pStyle w:val="Table"/>
            </w:pPr>
            <w:r>
              <w:t xml:space="preserve">Tire Chains &amp; </w:t>
            </w:r>
            <w:proofErr w:type="spellStart"/>
            <w:r>
              <w:t>Wypalls</w:t>
            </w:r>
            <w:proofErr w:type="spellEnd"/>
            <w:r>
              <w:t>-</w:t>
            </w:r>
            <w:r w:rsidR="0093281B">
              <w:t>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624.06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02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186.09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03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240.00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04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161.18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05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64.32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06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277.44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Beckman XMO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07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1200 Purchase Orders – Engineer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1,125.53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08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Cleaning supplies – Comm. Courthouse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825.17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09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Jane’s Copier Service – Comm. Courthouse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1.48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10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86.77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11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133.16</w:t>
            </w:r>
          </w:p>
        </w:tc>
      </w:tr>
      <w:tr w:rsidR="0093281B" w:rsidTr="00AC144E">
        <w:tc>
          <w:tcPr>
            <w:tcW w:w="3989" w:type="dxa"/>
          </w:tcPr>
          <w:p w:rsidR="0093281B" w:rsidRDefault="0093281B" w:rsidP="00AC144E">
            <w:pPr>
              <w:pStyle w:val="Table"/>
            </w:pPr>
            <w:r>
              <w:t>Champion Seating</w:t>
            </w:r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93281B">
              <w:t>12</w:t>
            </w:r>
          </w:p>
        </w:tc>
        <w:tc>
          <w:tcPr>
            <w:tcW w:w="3514" w:type="dxa"/>
          </w:tcPr>
          <w:p w:rsidR="0093281B" w:rsidRDefault="0093281B" w:rsidP="00AC144E">
            <w:pPr>
              <w:pStyle w:val="Table"/>
            </w:pPr>
            <w:r>
              <w:t xml:space="preserve">Chair </w:t>
            </w:r>
            <w:proofErr w:type="spellStart"/>
            <w:r>
              <w:t>Controlers</w:t>
            </w:r>
            <w:proofErr w:type="spellEnd"/>
            <w:r>
              <w:t xml:space="preserve"> Gas Lifts Parts – 911</w:t>
            </w:r>
          </w:p>
        </w:tc>
        <w:tc>
          <w:tcPr>
            <w:tcW w:w="1598" w:type="dxa"/>
            <w:gridSpan w:val="2"/>
          </w:tcPr>
          <w:p w:rsidR="0093281B" w:rsidRDefault="0093281B" w:rsidP="00D96520">
            <w:pPr>
              <w:pStyle w:val="Table"/>
              <w:jc w:val="right"/>
            </w:pPr>
            <w:r>
              <w:t>210.00</w:t>
            </w:r>
          </w:p>
        </w:tc>
      </w:tr>
      <w:tr w:rsidR="0093281B" w:rsidTr="00AC144E">
        <w:tc>
          <w:tcPr>
            <w:tcW w:w="3989" w:type="dxa"/>
          </w:tcPr>
          <w:p w:rsidR="0093281B" w:rsidRDefault="00D67BC3" w:rsidP="00AC144E">
            <w:pPr>
              <w:pStyle w:val="Table"/>
            </w:pPr>
            <w:proofErr w:type="spellStart"/>
            <w:r>
              <w:t>Equiparts</w:t>
            </w:r>
            <w:proofErr w:type="spellEnd"/>
          </w:p>
        </w:tc>
        <w:tc>
          <w:tcPr>
            <w:tcW w:w="979" w:type="dxa"/>
          </w:tcPr>
          <w:p w:rsidR="0093281B" w:rsidRDefault="00571F05" w:rsidP="00ED6806">
            <w:pPr>
              <w:pStyle w:val="Table"/>
              <w:jc w:val="center"/>
            </w:pPr>
            <w:r>
              <w:t>38</w:t>
            </w:r>
            <w:r w:rsidR="00D67BC3">
              <w:t>13</w:t>
            </w:r>
          </w:p>
        </w:tc>
        <w:tc>
          <w:tcPr>
            <w:tcW w:w="3514" w:type="dxa"/>
          </w:tcPr>
          <w:p w:rsidR="0093281B" w:rsidRDefault="00D67BC3" w:rsidP="00AC144E">
            <w:pPr>
              <w:pStyle w:val="Table"/>
            </w:pPr>
            <w:r>
              <w:t>Water Cooler Parts-Jr. Fair Bld. – Comm. Courthouse</w:t>
            </w:r>
          </w:p>
        </w:tc>
        <w:tc>
          <w:tcPr>
            <w:tcW w:w="1598" w:type="dxa"/>
            <w:gridSpan w:val="2"/>
          </w:tcPr>
          <w:p w:rsidR="0093281B" w:rsidRDefault="00D67BC3" w:rsidP="00D96520">
            <w:pPr>
              <w:pStyle w:val="Table"/>
              <w:jc w:val="right"/>
            </w:pPr>
            <w:r>
              <w:t>71.89</w:t>
            </w:r>
          </w:p>
        </w:tc>
      </w:tr>
      <w:tr w:rsidR="00AC144E" w:rsidRPr="00AC144E" w:rsidTr="00D67BC3">
        <w:tc>
          <w:tcPr>
            <w:tcW w:w="8640" w:type="dxa"/>
            <w:gridSpan w:val="4"/>
          </w:tcPr>
          <w:p w:rsidR="00AC144E" w:rsidRPr="00AC144E" w:rsidRDefault="00D67BC3" w:rsidP="00AC144E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HAVA</w:t>
            </w:r>
            <w:proofErr w:type="spellEnd"/>
            <w:r>
              <w:rPr>
                <w:b/>
              </w:rPr>
              <w:t xml:space="preserve"> (Help America Vote Act), Dog &amp; Kennel, Cert of Title Administrative, Recorder’s Equipment, Refreshment, Real Estate Assessments, Soil &amp; Water Conservation n, Hocking County Sewer District, Hocking County 911, Senior Citizens, Municipal MAT Project, Hocking CO Emergency Management,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C144E" w:rsidRPr="00AC144E" w:rsidRDefault="00D67BC3" w:rsidP="00AC144E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$93,592.77</w:t>
            </w:r>
          </w:p>
        </w:tc>
      </w:tr>
    </w:tbl>
    <w:p w:rsidR="002D10F5" w:rsidRPr="00485775" w:rsidRDefault="002D10F5" w:rsidP="002D10F5">
      <w:pPr>
        <w:rPr>
          <w:szCs w:val="24"/>
        </w:rPr>
      </w:pPr>
      <w:r w:rsidRPr="00485775">
        <w:rPr>
          <w:b/>
          <w:szCs w:val="24"/>
          <w:u w:val="single"/>
        </w:rPr>
        <w:t>MONTHLY REPORTS:</w:t>
      </w:r>
      <w:r w:rsidRPr="00485775">
        <w:rPr>
          <w:szCs w:val="24"/>
        </w:rPr>
        <w:t xml:space="preserve"> Motion by Clark Sheets and seconded by </w:t>
      </w:r>
      <w:r>
        <w:rPr>
          <w:szCs w:val="24"/>
        </w:rPr>
        <w:t>John Walker</w:t>
      </w:r>
      <w:r w:rsidRPr="00485775">
        <w:rPr>
          <w:szCs w:val="24"/>
        </w:rPr>
        <w:t xml:space="preserve"> to approve the Safety, Prosecutor, </w:t>
      </w:r>
      <w:r>
        <w:rPr>
          <w:szCs w:val="24"/>
        </w:rPr>
        <w:t>EMA</w:t>
      </w:r>
      <w:r w:rsidRPr="00485775">
        <w:rPr>
          <w:szCs w:val="24"/>
        </w:rPr>
        <w:t xml:space="preserve">, and the Sewer reports for the month of </w:t>
      </w:r>
      <w:r w:rsidR="00CC1AA1">
        <w:rPr>
          <w:szCs w:val="24"/>
        </w:rPr>
        <w:t>October</w:t>
      </w:r>
      <w:r w:rsidRPr="00485775">
        <w:rPr>
          <w:szCs w:val="24"/>
        </w:rPr>
        <w:t>.</w:t>
      </w:r>
    </w:p>
    <w:p w:rsidR="002D10F5" w:rsidRDefault="002D10F5" w:rsidP="002D10F5">
      <w:pPr>
        <w:rPr>
          <w:szCs w:val="24"/>
        </w:rPr>
      </w:pPr>
      <w:r w:rsidRPr="00485775">
        <w:rPr>
          <w:szCs w:val="24"/>
        </w:rPr>
        <w:t xml:space="preserve">Vote: Sheets, yea, </w:t>
      </w:r>
      <w:r>
        <w:rPr>
          <w:szCs w:val="24"/>
        </w:rPr>
        <w:t>Walker</w:t>
      </w:r>
      <w:r w:rsidRPr="00485775">
        <w:rPr>
          <w:szCs w:val="24"/>
        </w:rPr>
        <w:t>, yea.</w:t>
      </w:r>
    </w:p>
    <w:p w:rsidR="002D10F5" w:rsidRPr="00485775" w:rsidRDefault="002D10F5" w:rsidP="002D10F5">
      <w:pPr>
        <w:rPr>
          <w:szCs w:val="24"/>
        </w:rPr>
      </w:pPr>
      <w:r w:rsidRPr="00485775">
        <w:rPr>
          <w:b/>
          <w:szCs w:val="24"/>
          <w:u w:val="single"/>
        </w:rPr>
        <w:t>ADDITIONAL APPROPRIATION:</w:t>
      </w:r>
      <w:r w:rsidRPr="00485775">
        <w:rPr>
          <w:szCs w:val="24"/>
        </w:rPr>
        <w:t xml:space="preserve"> Motion by Clark Sheets and seconded by John Walker to approve the following Additional Appropriation transfer:</w:t>
      </w:r>
    </w:p>
    <w:p w:rsidR="002D10F5" w:rsidRPr="00485775" w:rsidRDefault="002D10F5" w:rsidP="002D10F5">
      <w:pPr>
        <w:rPr>
          <w:szCs w:val="24"/>
        </w:rPr>
      </w:pPr>
      <w:r w:rsidRPr="00485775">
        <w:rPr>
          <w:szCs w:val="24"/>
        </w:rPr>
        <w:t xml:space="preserve">1) </w:t>
      </w:r>
      <w:r>
        <w:rPr>
          <w:szCs w:val="24"/>
        </w:rPr>
        <w:t>Municipal</w:t>
      </w:r>
      <w:r w:rsidRPr="00485775">
        <w:rPr>
          <w:szCs w:val="24"/>
        </w:rPr>
        <w:t xml:space="preserve"> Court</w:t>
      </w:r>
      <w:r w:rsidRPr="00485775">
        <w:rPr>
          <w:szCs w:val="24"/>
        </w:rPr>
        <w:tab/>
        <w:t>-</w:t>
      </w:r>
      <w:r w:rsidRPr="00485775">
        <w:rPr>
          <w:szCs w:val="24"/>
        </w:rPr>
        <w:tab/>
        <w:t>$</w:t>
      </w:r>
      <w:r>
        <w:rPr>
          <w:szCs w:val="24"/>
        </w:rPr>
        <w:t>3,000.00</w:t>
      </w:r>
      <w:r w:rsidRPr="00485775">
        <w:rPr>
          <w:szCs w:val="24"/>
        </w:rPr>
        <w:t xml:space="preserve"> to </w:t>
      </w:r>
      <w:r>
        <w:rPr>
          <w:szCs w:val="24"/>
        </w:rPr>
        <w:t>G13-05</w:t>
      </w:r>
      <w:r w:rsidRPr="00485775">
        <w:rPr>
          <w:szCs w:val="24"/>
        </w:rPr>
        <w:t xml:space="preserve"> /</w:t>
      </w:r>
      <w:r>
        <w:rPr>
          <w:szCs w:val="24"/>
        </w:rPr>
        <w:t>Other Expenses</w:t>
      </w:r>
    </w:p>
    <w:p w:rsidR="002D10F5" w:rsidRDefault="002D10F5" w:rsidP="002D10F5">
      <w:pPr>
        <w:rPr>
          <w:szCs w:val="24"/>
        </w:rPr>
      </w:pPr>
      <w:r w:rsidRPr="00485775">
        <w:rPr>
          <w:szCs w:val="24"/>
        </w:rPr>
        <w:t>Vote: Sheets, yea, Walker, yea.</w:t>
      </w:r>
    </w:p>
    <w:p w:rsidR="00485775" w:rsidRPr="00144676" w:rsidRDefault="00485775" w:rsidP="00485775">
      <w:pPr>
        <w:rPr>
          <w:b/>
          <w:u w:val="single"/>
        </w:rPr>
      </w:pPr>
      <w:r>
        <w:rPr>
          <w:b/>
          <w:szCs w:val="24"/>
          <w:u w:val="single"/>
        </w:rPr>
        <w:t>APPROPRIATION TRANSFERS:</w:t>
      </w:r>
      <w:r>
        <w:rPr>
          <w:szCs w:val="24"/>
        </w:rPr>
        <w:t xml:space="preserve"> </w:t>
      </w:r>
      <w:r w:rsidRPr="00144676">
        <w:t xml:space="preserve">Motion by </w:t>
      </w:r>
      <w:r w:rsidR="00B23A11" w:rsidRPr="00144676">
        <w:t xml:space="preserve">Clark Sheets </w:t>
      </w:r>
      <w:r w:rsidRPr="00144676">
        <w:t xml:space="preserve">and seconded by </w:t>
      </w:r>
      <w:r w:rsidR="00B23A11" w:rsidRPr="00144676">
        <w:t xml:space="preserve">John Walker </w:t>
      </w:r>
      <w:r w:rsidRPr="00144676">
        <w:t>to approve the following Appropriation Transfer</w:t>
      </w:r>
      <w:r>
        <w:t>s</w:t>
      </w:r>
      <w:r w:rsidRPr="00144676">
        <w:t>:</w:t>
      </w:r>
      <w:r w:rsidRPr="00144676">
        <w:rPr>
          <w:b/>
          <w:u w:val="single"/>
        </w:rPr>
        <w:t xml:space="preserve"> </w:t>
      </w:r>
    </w:p>
    <w:p w:rsidR="00485775" w:rsidRDefault="00485775" w:rsidP="00485775">
      <w:r w:rsidRPr="00144676">
        <w:t xml:space="preserve">1) </w:t>
      </w:r>
      <w:r>
        <w:t>Commissioners</w:t>
      </w:r>
      <w:r>
        <w:tab/>
      </w:r>
      <w:r w:rsidRPr="00144676">
        <w:t>-       $</w:t>
      </w:r>
      <w:r w:rsidR="00E70F17">
        <w:t>90</w:t>
      </w:r>
      <w:r>
        <w:t>,000.00</w:t>
      </w:r>
      <w:r w:rsidRPr="00144676">
        <w:t xml:space="preserve"> from </w:t>
      </w:r>
      <w:r>
        <w:t>A15A17A/Contingencies</w:t>
      </w:r>
      <w:r w:rsidRPr="00144676">
        <w:t xml:space="preserve"> to </w:t>
      </w:r>
      <w:r w:rsidR="00E70F17">
        <w:t>A06A15/SE Regional Jail</w:t>
      </w:r>
    </w:p>
    <w:p w:rsidR="00485775" w:rsidRDefault="00485775" w:rsidP="00485775">
      <w:r>
        <w:t>2)</w:t>
      </w:r>
      <w:r w:rsidR="00EA5197">
        <w:t xml:space="preserve"> </w:t>
      </w:r>
      <w:r w:rsidR="00E70F17">
        <w:t>Common Pleas Ct</w:t>
      </w:r>
      <w:r>
        <w:tab/>
        <w:t>-       $</w:t>
      </w:r>
      <w:r w:rsidR="00E70F17">
        <w:t>2,000.00</w:t>
      </w:r>
      <w:r>
        <w:t xml:space="preserve"> from </w:t>
      </w:r>
      <w:r w:rsidR="00EA5197">
        <w:t>AO2B09/Transcripts to AO2B07/Juror Fees</w:t>
      </w:r>
    </w:p>
    <w:p w:rsidR="00485775" w:rsidRPr="00144676" w:rsidRDefault="00485775" w:rsidP="00485775">
      <w:r>
        <w:t xml:space="preserve">3) </w:t>
      </w:r>
      <w:r w:rsidR="00EA5197">
        <w:t>Auditor</w:t>
      </w:r>
      <w:r>
        <w:tab/>
      </w:r>
      <w:r>
        <w:tab/>
        <w:t>-       $</w:t>
      </w:r>
      <w:r w:rsidR="00EA5197">
        <w:t>2,000</w:t>
      </w:r>
      <w:r>
        <w:t xml:space="preserve">.00 from </w:t>
      </w:r>
      <w:r w:rsidR="00EA5197">
        <w:t>A01J01</w:t>
      </w:r>
      <w:r>
        <w:t>-24</w:t>
      </w:r>
      <w:r w:rsidR="00EA5197">
        <w:t>/Salaries</w:t>
      </w:r>
      <w:r>
        <w:t xml:space="preserve"> to </w:t>
      </w:r>
      <w:r w:rsidR="00EA5197">
        <w:t>A01J03</w:t>
      </w:r>
      <w:r>
        <w:t xml:space="preserve">/ </w:t>
      </w:r>
      <w:r w:rsidR="00EA5197">
        <w:t xml:space="preserve">Equipment </w:t>
      </w:r>
      <w:r w:rsidRPr="00144676">
        <w:t xml:space="preserve">  </w:t>
      </w:r>
    </w:p>
    <w:p w:rsidR="00485775" w:rsidRDefault="00485775" w:rsidP="00485775">
      <w:pPr>
        <w:rPr>
          <w:b/>
          <w:u w:val="single"/>
        </w:rPr>
      </w:pPr>
      <w:r w:rsidRPr="00144676">
        <w:t>Vote: Sheets, yea, Walker, yea.</w:t>
      </w:r>
    </w:p>
    <w:p w:rsidR="00485775" w:rsidRDefault="00485775" w:rsidP="00485775">
      <w:r w:rsidRPr="00485775">
        <w:rPr>
          <w:b/>
          <w:u w:val="single"/>
        </w:rPr>
        <w:t>TRAVEL</w:t>
      </w:r>
      <w:r w:rsidRPr="00485775">
        <w:t>: Motion by John Walker and seconded by Clark Sheets to approve the following travel request</w:t>
      </w:r>
      <w:r w:rsidR="00DD280D">
        <w:t>s</w:t>
      </w:r>
      <w:r w:rsidRPr="00485775">
        <w:t>:</w:t>
      </w:r>
    </w:p>
    <w:p w:rsidR="00E57107" w:rsidRPr="00527609" w:rsidRDefault="00E57107" w:rsidP="00E57107">
      <w:pPr>
        <w:tabs>
          <w:tab w:val="left" w:pos="1620"/>
        </w:tabs>
        <w:ind w:left="2160" w:right="270" w:hanging="2160"/>
        <w:rPr>
          <w:szCs w:val="24"/>
        </w:rPr>
      </w:pPr>
      <w:r w:rsidRPr="00527609">
        <w:rPr>
          <w:szCs w:val="24"/>
        </w:rPr>
        <w:lastRenderedPageBreak/>
        <w:t>1) Auditor</w:t>
      </w:r>
      <w:r w:rsidRPr="00527609">
        <w:rPr>
          <w:szCs w:val="24"/>
        </w:rPr>
        <w:tab/>
        <w:t>-</w:t>
      </w:r>
      <w:r w:rsidRPr="00527609">
        <w:rPr>
          <w:szCs w:val="24"/>
        </w:rPr>
        <w:tab/>
        <w:t xml:space="preserve">Ken Wilson to attend the </w:t>
      </w:r>
      <w:r>
        <w:rPr>
          <w:szCs w:val="24"/>
        </w:rPr>
        <w:t>Auditors’ Association of Ohio</w:t>
      </w:r>
      <w:r w:rsidRPr="00527609">
        <w:rPr>
          <w:szCs w:val="24"/>
        </w:rPr>
        <w:t xml:space="preserve"> meeting- </w:t>
      </w:r>
      <w:r>
        <w:rPr>
          <w:szCs w:val="24"/>
        </w:rPr>
        <w:t>Columbus</w:t>
      </w:r>
      <w:r w:rsidRPr="00527609">
        <w:rPr>
          <w:szCs w:val="24"/>
        </w:rPr>
        <w:t xml:space="preserve">, </w:t>
      </w:r>
      <w:r>
        <w:rPr>
          <w:szCs w:val="24"/>
        </w:rPr>
        <w:t>November 7</w:t>
      </w:r>
      <w:r w:rsidRPr="00527609">
        <w:rPr>
          <w:szCs w:val="24"/>
        </w:rPr>
        <w:t>, 2014.</w:t>
      </w:r>
    </w:p>
    <w:p w:rsidR="00E57107" w:rsidRPr="00527609" w:rsidRDefault="00E57107" w:rsidP="00E57107">
      <w:pPr>
        <w:tabs>
          <w:tab w:val="left" w:pos="1620"/>
        </w:tabs>
        <w:ind w:left="2160" w:right="270" w:hanging="2160"/>
        <w:rPr>
          <w:szCs w:val="24"/>
        </w:rPr>
      </w:pPr>
      <w:r>
        <w:rPr>
          <w:szCs w:val="24"/>
        </w:rPr>
        <w:t xml:space="preserve">2) </w:t>
      </w:r>
      <w:r w:rsidRPr="00527609">
        <w:rPr>
          <w:szCs w:val="24"/>
        </w:rPr>
        <w:t>Auditor</w:t>
      </w:r>
      <w:r w:rsidRPr="00527609">
        <w:rPr>
          <w:szCs w:val="24"/>
        </w:rPr>
        <w:tab/>
        <w:t>-</w:t>
      </w:r>
      <w:r w:rsidRPr="00527609">
        <w:rPr>
          <w:szCs w:val="24"/>
        </w:rPr>
        <w:tab/>
        <w:t xml:space="preserve">Ken Wilson to attend the </w:t>
      </w:r>
      <w:r>
        <w:rPr>
          <w:szCs w:val="24"/>
        </w:rPr>
        <w:t>Ohio Dept. of Agriculture Weights &amp; Measures, Reynoldsburg,</w:t>
      </w:r>
      <w:r w:rsidRPr="00527609">
        <w:rPr>
          <w:szCs w:val="24"/>
        </w:rPr>
        <w:t xml:space="preserve"> </w:t>
      </w:r>
      <w:r>
        <w:rPr>
          <w:szCs w:val="24"/>
        </w:rPr>
        <w:t>November 12-13</w:t>
      </w:r>
      <w:r w:rsidRPr="00527609">
        <w:rPr>
          <w:szCs w:val="24"/>
        </w:rPr>
        <w:t xml:space="preserve">, 2014 </w:t>
      </w:r>
      <w:bookmarkStart w:id="0" w:name="_GoBack"/>
      <w:bookmarkEnd w:id="0"/>
    </w:p>
    <w:p w:rsidR="00E57107" w:rsidRPr="00527609" w:rsidRDefault="00E57107" w:rsidP="00E57107">
      <w:pPr>
        <w:tabs>
          <w:tab w:val="left" w:pos="1620"/>
        </w:tabs>
        <w:ind w:left="2160" w:right="270" w:hanging="2160"/>
        <w:rPr>
          <w:szCs w:val="24"/>
        </w:rPr>
      </w:pPr>
      <w:r>
        <w:rPr>
          <w:szCs w:val="24"/>
        </w:rPr>
        <w:t>3</w:t>
      </w:r>
      <w:r w:rsidRPr="00527609">
        <w:rPr>
          <w:szCs w:val="24"/>
        </w:rPr>
        <w:t>) Auditor</w:t>
      </w:r>
      <w:r w:rsidRPr="00527609">
        <w:rPr>
          <w:szCs w:val="24"/>
        </w:rPr>
        <w:tab/>
        <w:t>-</w:t>
      </w:r>
      <w:r w:rsidRPr="00527609">
        <w:rPr>
          <w:szCs w:val="24"/>
        </w:rPr>
        <w:tab/>
        <w:t xml:space="preserve">Ken Wilson to attend the </w:t>
      </w:r>
      <w:r>
        <w:rPr>
          <w:szCs w:val="24"/>
        </w:rPr>
        <w:t>HVCH Quarterly meeting</w:t>
      </w:r>
      <w:r w:rsidRPr="00527609">
        <w:rPr>
          <w:szCs w:val="24"/>
        </w:rPr>
        <w:t xml:space="preserve">- </w:t>
      </w:r>
      <w:r>
        <w:rPr>
          <w:szCs w:val="24"/>
        </w:rPr>
        <w:t>Logan, November 18</w:t>
      </w:r>
      <w:r w:rsidRPr="00527609">
        <w:rPr>
          <w:szCs w:val="24"/>
        </w:rPr>
        <w:t>, 2014.</w:t>
      </w:r>
    </w:p>
    <w:p w:rsidR="00E57107" w:rsidRPr="00527609" w:rsidRDefault="00E57107" w:rsidP="00E57107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4</w:t>
      </w:r>
      <w:r w:rsidRPr="00527609">
        <w:rPr>
          <w:szCs w:val="24"/>
        </w:rPr>
        <w:t>) Auditor</w:t>
      </w:r>
      <w:r w:rsidRPr="00527609">
        <w:rPr>
          <w:szCs w:val="24"/>
        </w:rPr>
        <w:tab/>
        <w:t>-</w:t>
      </w:r>
      <w:r w:rsidRPr="00527609">
        <w:rPr>
          <w:szCs w:val="24"/>
        </w:rPr>
        <w:tab/>
        <w:t xml:space="preserve">Ken Wilson to attend the Laurelville Seniors meeting-Laurelville, </w:t>
      </w:r>
      <w:r>
        <w:rPr>
          <w:szCs w:val="24"/>
        </w:rPr>
        <w:t>November 19</w:t>
      </w:r>
      <w:r w:rsidRPr="00527609">
        <w:rPr>
          <w:szCs w:val="24"/>
        </w:rPr>
        <w:t>, 2014.</w:t>
      </w:r>
    </w:p>
    <w:p w:rsidR="00E57107" w:rsidRPr="00485775" w:rsidRDefault="00E57107" w:rsidP="00BF6473">
      <w:pPr>
        <w:tabs>
          <w:tab w:val="left" w:pos="1620"/>
        </w:tabs>
        <w:ind w:left="2160" w:hanging="2160"/>
      </w:pPr>
      <w:r>
        <w:rPr>
          <w:szCs w:val="24"/>
        </w:rPr>
        <w:t>5</w:t>
      </w:r>
      <w:r w:rsidRPr="00527609">
        <w:rPr>
          <w:szCs w:val="24"/>
        </w:rPr>
        <w:t>) Auditor</w:t>
      </w:r>
      <w:r w:rsidRPr="00527609">
        <w:rPr>
          <w:szCs w:val="24"/>
        </w:rPr>
        <w:tab/>
        <w:t xml:space="preserve"> -</w:t>
      </w:r>
      <w:r w:rsidRPr="00527609">
        <w:rPr>
          <w:szCs w:val="24"/>
        </w:rPr>
        <w:tab/>
        <w:t xml:space="preserve">Ken Wilson to attend the </w:t>
      </w:r>
      <w:r>
        <w:rPr>
          <w:szCs w:val="24"/>
        </w:rPr>
        <w:t>County Auditors’ Association Winter Conference</w:t>
      </w:r>
      <w:r w:rsidRPr="00527609">
        <w:rPr>
          <w:szCs w:val="24"/>
        </w:rPr>
        <w:t xml:space="preserve">- </w:t>
      </w:r>
      <w:r>
        <w:rPr>
          <w:szCs w:val="24"/>
        </w:rPr>
        <w:t>Dublin</w:t>
      </w:r>
      <w:r w:rsidRPr="00527609">
        <w:rPr>
          <w:szCs w:val="24"/>
        </w:rPr>
        <w:t xml:space="preserve">, </w:t>
      </w:r>
      <w:r w:rsidR="00BF6473">
        <w:rPr>
          <w:szCs w:val="24"/>
        </w:rPr>
        <w:t>November 19-21</w:t>
      </w:r>
      <w:r>
        <w:rPr>
          <w:szCs w:val="24"/>
        </w:rPr>
        <w:t>, 2014</w:t>
      </w:r>
      <w:r w:rsidRPr="00527609">
        <w:rPr>
          <w:szCs w:val="24"/>
        </w:rPr>
        <w:t>.</w:t>
      </w:r>
    </w:p>
    <w:p w:rsidR="00485775" w:rsidRDefault="002D10F5" w:rsidP="00485775">
      <w:r>
        <w:t>Vote: Sheets, yea, Walker, yea</w:t>
      </w:r>
      <w:r w:rsidR="00485775" w:rsidRPr="00485775">
        <w:t>.</w:t>
      </w:r>
      <w:r w:rsidR="00485775" w:rsidRPr="00485775">
        <w:tab/>
      </w:r>
    </w:p>
    <w:p w:rsidR="00A57076" w:rsidRDefault="00A57076" w:rsidP="00A57076">
      <w:r w:rsidRPr="00A57076">
        <w:rPr>
          <w:b/>
          <w:u w:val="single"/>
        </w:rPr>
        <w:t>DAVID GLASS-HOCKING STATE FOREST:</w:t>
      </w:r>
      <w:r w:rsidRPr="00A57076">
        <w:t xml:space="preserve"> David Glass with </w:t>
      </w:r>
      <w:r>
        <w:t xml:space="preserve">the Ohio Department of Natural Resources </w:t>
      </w:r>
      <w:r w:rsidRPr="00A57076">
        <w:t>del</w:t>
      </w:r>
      <w:r>
        <w:t>ivered the Net Value Stumpage Revenue Payment from State Forest Timber Sales from July 1, 2013 to June 30, 2014</w:t>
      </w:r>
      <w:r w:rsidRPr="00A57076">
        <w:t xml:space="preserve">. </w:t>
      </w:r>
    </w:p>
    <w:p w:rsidR="002E4AF8" w:rsidRDefault="00A57076" w:rsidP="00A57076">
      <w:r>
        <w:rPr>
          <w:b/>
          <w:u w:val="single"/>
        </w:rPr>
        <w:t xml:space="preserve">CLERK OF </w:t>
      </w:r>
      <w:r w:rsidR="002E4AF8">
        <w:rPr>
          <w:b/>
          <w:u w:val="single"/>
        </w:rPr>
        <w:t>COURTS:</w:t>
      </w:r>
      <w:r w:rsidR="002E4AF8" w:rsidRPr="002E4AF8">
        <w:t xml:space="preserve"> </w:t>
      </w:r>
      <w:r w:rsidR="002E4AF8">
        <w:t>C</w:t>
      </w:r>
      <w:r w:rsidR="002E4AF8" w:rsidRPr="002E4AF8">
        <w:t>lerk</w:t>
      </w:r>
      <w:r>
        <w:t xml:space="preserve"> of Courts Sharon Edwards</w:t>
      </w:r>
      <w:r w:rsidR="002E4AF8">
        <w:t xml:space="preserve"> sent a letter requesting the carpet in her office and the Title office be cleaned. </w:t>
      </w:r>
      <w:r w:rsidR="00C365C4">
        <w:t>Clark</w:t>
      </w:r>
      <w:r w:rsidR="002E4AF8">
        <w:t xml:space="preserve"> stated to notify the </w:t>
      </w:r>
      <w:r w:rsidR="00F723AA">
        <w:t>J</w:t>
      </w:r>
      <w:r w:rsidR="002E4AF8">
        <w:t>anitor Roger Canter.</w:t>
      </w:r>
    </w:p>
    <w:p w:rsidR="002E4AF8" w:rsidRDefault="002E4AF8" w:rsidP="00A57076">
      <w:r>
        <w:rPr>
          <w:b/>
          <w:u w:val="single"/>
        </w:rPr>
        <w:t>COMMON PLEAS:</w:t>
      </w:r>
      <w:r>
        <w:t xml:space="preserve"> Judge Wallace of Common Pleas requested money to hire a probation officer for the Common Pleas Court</w:t>
      </w:r>
      <w:r w:rsidR="00A378E7">
        <w:t xml:space="preserve"> that would be paid 65% by the State of Ohio and the county would need to pay the remaining amount</w:t>
      </w:r>
      <w:r>
        <w:t>. John said that his request should be submitted in the 2015 budget to be considered.</w:t>
      </w:r>
    </w:p>
    <w:p w:rsidR="002E4AF8" w:rsidRDefault="002E4AF8" w:rsidP="00A57076">
      <w:r>
        <w:rPr>
          <w:b/>
          <w:u w:val="single"/>
        </w:rPr>
        <w:t>PUBLIC COMMENT:</w:t>
      </w:r>
      <w:r>
        <w:t xml:space="preserve"> County resident Bill Kaeppner commented on the request </w:t>
      </w:r>
      <w:r w:rsidR="00A378E7">
        <w:t xml:space="preserve">from Judge Wallace </w:t>
      </w:r>
      <w:r>
        <w:t>to hire a Probation Officer for the Common Pleas Court</w:t>
      </w:r>
      <w:r w:rsidR="00A378E7">
        <w:t xml:space="preserve"> would </w:t>
      </w:r>
      <w:r w:rsidR="00D17494">
        <w:t>he be willing to reduce his budget to</w:t>
      </w:r>
      <w:r w:rsidR="00A378E7">
        <w:t xml:space="preserve"> offset the money and would it be transferred over</w:t>
      </w:r>
      <w:r w:rsidR="00D17494">
        <w:t xml:space="preserve"> because it is going to save him money. Clark stated it would save the county money by not incarcerating people before going to trial.</w:t>
      </w:r>
      <w:r w:rsidR="00A378E7">
        <w:t xml:space="preserve"> </w:t>
      </w:r>
      <w:r w:rsidR="00D17494">
        <w:t xml:space="preserve"> </w:t>
      </w:r>
    </w:p>
    <w:p w:rsidR="002E4AF8" w:rsidRDefault="002E4AF8" w:rsidP="00A57076">
      <w:r>
        <w:rPr>
          <w:b/>
          <w:u w:val="single"/>
        </w:rPr>
        <w:t>RECESS:</w:t>
      </w:r>
      <w:r>
        <w:t xml:space="preserve"> 9:21AM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9:26AM</w:t>
      </w:r>
    </w:p>
    <w:p w:rsidR="002E4AF8" w:rsidRDefault="002E4AF8" w:rsidP="00A57076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AC144E" w:rsidRDefault="002E4AF8">
      <w:r>
        <w:t>Vote: Sheets, yea, Walker,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C144E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C144E">
              <w:t>November 6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171F7">
            <w:pPr>
              <w:pStyle w:val="Signatures"/>
            </w:pPr>
            <w:r>
              <w:t>John Walker</w:t>
            </w:r>
            <w:r w:rsidR="00977855">
              <w:t xml:space="preserve">, </w:t>
            </w:r>
            <w:r>
              <w:t xml:space="preserve">Vice </w:t>
            </w:r>
            <w:r w:rsidR="00977855">
              <w:t>President</w:t>
            </w:r>
          </w:p>
        </w:tc>
      </w:tr>
    </w:tbl>
    <w:p w:rsidR="00BF2B03" w:rsidRDefault="00BF2B03" w:rsidP="00E96116">
      <w:pPr>
        <w:pStyle w:val="Signatures"/>
        <w:tabs>
          <w:tab w:val="clear" w:pos="4680"/>
        </w:tabs>
      </w:pPr>
    </w:p>
    <w:sectPr w:rsidR="00BF2B03" w:rsidSect="00E96116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450" w:left="1440" w:header="720" w:footer="39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E7" w:rsidRDefault="00A378E7" w:rsidP="00ED6806">
      <w:pPr>
        <w:spacing w:before="0" w:after="0"/>
      </w:pPr>
      <w:r>
        <w:separator/>
      </w:r>
    </w:p>
  </w:endnote>
  <w:endnote w:type="continuationSeparator" w:id="0">
    <w:p w:rsidR="00A378E7" w:rsidRDefault="00A378E7" w:rsidP="00ED6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E7" w:rsidRDefault="00A37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8E7" w:rsidRDefault="00A37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E7" w:rsidRDefault="00A378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E7" w:rsidRDefault="00A378E7" w:rsidP="00ED6806">
      <w:pPr>
        <w:spacing w:before="0" w:after="0"/>
      </w:pPr>
      <w:r>
        <w:separator/>
      </w:r>
    </w:p>
  </w:footnote>
  <w:footnote w:type="continuationSeparator" w:id="0">
    <w:p w:rsidR="00A378E7" w:rsidRDefault="00A378E7" w:rsidP="00ED68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E7" w:rsidRDefault="00A378E7">
    <w:pPr>
      <w:pStyle w:val="Header"/>
    </w:pPr>
    <w:r>
      <w:t>COMMISSIONERS MEETING November 6,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4E"/>
    <w:rsid w:val="00090992"/>
    <w:rsid w:val="00191651"/>
    <w:rsid w:val="001F5EA2"/>
    <w:rsid w:val="001F65A2"/>
    <w:rsid w:val="002A5D52"/>
    <w:rsid w:val="002D10F5"/>
    <w:rsid w:val="002E4AF8"/>
    <w:rsid w:val="0036328E"/>
    <w:rsid w:val="00393D3C"/>
    <w:rsid w:val="00400C82"/>
    <w:rsid w:val="00466249"/>
    <w:rsid w:val="00485775"/>
    <w:rsid w:val="004976BF"/>
    <w:rsid w:val="00571F05"/>
    <w:rsid w:val="006658A8"/>
    <w:rsid w:val="00746BB6"/>
    <w:rsid w:val="0078721D"/>
    <w:rsid w:val="00814B15"/>
    <w:rsid w:val="00897F95"/>
    <w:rsid w:val="0093281B"/>
    <w:rsid w:val="00977855"/>
    <w:rsid w:val="009E3142"/>
    <w:rsid w:val="00A378E7"/>
    <w:rsid w:val="00A57076"/>
    <w:rsid w:val="00AA53A2"/>
    <w:rsid w:val="00AC144E"/>
    <w:rsid w:val="00B23A11"/>
    <w:rsid w:val="00B341E7"/>
    <w:rsid w:val="00B80FC6"/>
    <w:rsid w:val="00B86635"/>
    <w:rsid w:val="00BE1933"/>
    <w:rsid w:val="00BF2B03"/>
    <w:rsid w:val="00BF6473"/>
    <w:rsid w:val="00C365C4"/>
    <w:rsid w:val="00CC1AA1"/>
    <w:rsid w:val="00D147D9"/>
    <w:rsid w:val="00D17494"/>
    <w:rsid w:val="00D345E5"/>
    <w:rsid w:val="00D67BC3"/>
    <w:rsid w:val="00D96520"/>
    <w:rsid w:val="00DD280D"/>
    <w:rsid w:val="00E5110B"/>
    <w:rsid w:val="00E57107"/>
    <w:rsid w:val="00E70F17"/>
    <w:rsid w:val="00E96116"/>
    <w:rsid w:val="00EA5197"/>
    <w:rsid w:val="00ED6806"/>
    <w:rsid w:val="00EF3ACC"/>
    <w:rsid w:val="00F171F7"/>
    <w:rsid w:val="00F2016B"/>
    <w:rsid w:val="00F26E0C"/>
    <w:rsid w:val="00F7120E"/>
    <w:rsid w:val="00F723AA"/>
    <w:rsid w:val="00F84B55"/>
    <w:rsid w:val="00FC2253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E3E20D-FE32-4004-B694-5F3A5117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424-706C-4651-968E-08454FD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253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23</cp:revision>
  <cp:lastPrinted>2013-07-16T14:52:00Z</cp:lastPrinted>
  <dcterms:created xsi:type="dcterms:W3CDTF">2014-11-06T13:43:00Z</dcterms:created>
  <dcterms:modified xsi:type="dcterms:W3CDTF">2014-11-14T15:19:00Z</dcterms:modified>
  <cp:category>minutes</cp:category>
</cp:coreProperties>
</file>