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E42E8C">
        <w:t>this 3</w:t>
      </w:r>
      <w:r w:rsidR="00E42E8C" w:rsidRPr="00E42E8C">
        <w:rPr>
          <w:vertAlign w:val="superscript"/>
        </w:rPr>
        <w:t>rd</w:t>
      </w:r>
      <w:r w:rsidR="00E42E8C">
        <w:t xml:space="preserve"> day of July 2014 with the following members present Clark Sheets, John Walker and Sandy Ogle.</w:t>
      </w:r>
    </w:p>
    <w:p w:rsidR="006667BF" w:rsidRPr="00D20BF6" w:rsidRDefault="006667BF" w:rsidP="006667BF">
      <w:pPr>
        <w:rPr>
          <w:szCs w:val="24"/>
        </w:rPr>
      </w:pPr>
      <w:r w:rsidRPr="00D20BF6">
        <w:rPr>
          <w:b/>
          <w:szCs w:val="24"/>
          <w:u w:val="single"/>
        </w:rPr>
        <w:t>MEETING:</w:t>
      </w:r>
      <w:r w:rsidRPr="00D20BF6">
        <w:rPr>
          <w:szCs w:val="24"/>
        </w:rPr>
        <w:t xml:space="preserve"> The meeting was called t</w:t>
      </w:r>
      <w:r>
        <w:rPr>
          <w:szCs w:val="24"/>
        </w:rPr>
        <w:t>o order by President Sandy Ogle.</w:t>
      </w:r>
    </w:p>
    <w:p w:rsidR="006667BF" w:rsidRPr="00D20BF6" w:rsidRDefault="006667BF" w:rsidP="006667BF">
      <w:pPr>
        <w:rPr>
          <w:szCs w:val="24"/>
        </w:rPr>
      </w:pPr>
      <w:r w:rsidRPr="00D20BF6">
        <w:rPr>
          <w:b/>
          <w:szCs w:val="24"/>
          <w:u w:val="single"/>
        </w:rPr>
        <w:t>MINUTES:</w:t>
      </w:r>
      <w:r>
        <w:rPr>
          <w:szCs w:val="24"/>
        </w:rPr>
        <w:t xml:space="preserve"> July 1</w:t>
      </w:r>
      <w:r w:rsidRPr="00D20BF6">
        <w:rPr>
          <w:szCs w:val="24"/>
        </w:rPr>
        <w:t>, 2014</w:t>
      </w:r>
      <w:r w:rsidR="00C14BF3">
        <w:rPr>
          <w:szCs w:val="24"/>
        </w:rPr>
        <w:t xml:space="preserve"> minutes approved with corrections.</w:t>
      </w:r>
    </w:p>
    <w:p w:rsidR="006667BF" w:rsidRPr="00D20BF6" w:rsidRDefault="006667BF" w:rsidP="006667BF">
      <w:pPr>
        <w:rPr>
          <w:szCs w:val="24"/>
        </w:rPr>
      </w:pPr>
      <w:r w:rsidRPr="00D20BF6">
        <w:rPr>
          <w:b/>
          <w:szCs w:val="24"/>
          <w:u w:val="single"/>
        </w:rPr>
        <w:t>AGENDA:</w:t>
      </w:r>
      <w:r w:rsidRPr="00D20BF6">
        <w:rPr>
          <w:szCs w:val="24"/>
        </w:rPr>
        <w:t xml:space="preserve"> Motion by Clark Sheets and seconded by John Walker to approve the Agenda.</w:t>
      </w:r>
    </w:p>
    <w:p w:rsidR="006667BF" w:rsidRDefault="006667BF" w:rsidP="006667BF">
      <w:pPr>
        <w:rPr>
          <w:szCs w:val="24"/>
        </w:rPr>
      </w:pPr>
      <w:r>
        <w:rPr>
          <w:szCs w:val="24"/>
        </w:rPr>
        <w:t>Vote:</w:t>
      </w:r>
      <w:r w:rsidR="006F7BF2">
        <w:rPr>
          <w:szCs w:val="24"/>
        </w:rPr>
        <w:t xml:space="preserve"> Sheets, yea, Walker, yea, Ogle, yea.</w:t>
      </w:r>
    </w:p>
    <w:p w:rsidR="006667BF" w:rsidRPr="00E41426" w:rsidRDefault="006667BF" w:rsidP="006667BF">
      <w:pPr>
        <w:rPr>
          <w:szCs w:val="24"/>
        </w:rPr>
      </w:pPr>
      <w:r w:rsidRPr="00D20BF6">
        <w:rPr>
          <w:b/>
          <w:szCs w:val="24"/>
          <w:u w:val="single"/>
        </w:rPr>
        <w:t xml:space="preserve">BILLS: </w:t>
      </w:r>
      <w:r w:rsidRPr="00D20BF6">
        <w:rPr>
          <w:szCs w:val="24"/>
        </w:rPr>
        <w:t>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72"/>
        <w:gridCol w:w="1440"/>
      </w:tblGrid>
      <w:tr w:rsidR="003A7711" w:rsidTr="009B4ADB">
        <w:tc>
          <w:tcPr>
            <w:tcW w:w="3989" w:type="dxa"/>
          </w:tcPr>
          <w:p w:rsidR="003A7711" w:rsidRDefault="003A7711" w:rsidP="003A7711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3A7711" w:rsidRDefault="003A7711" w:rsidP="003A7711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72" w:type="dxa"/>
          </w:tcPr>
          <w:p w:rsidR="003A7711" w:rsidRDefault="003A7711" w:rsidP="003A7711">
            <w:pPr>
              <w:pStyle w:val="TableHeaders"/>
            </w:pPr>
            <w:r>
              <w:t>Purpose</w:t>
            </w:r>
          </w:p>
        </w:tc>
        <w:tc>
          <w:tcPr>
            <w:tcW w:w="1440" w:type="dxa"/>
          </w:tcPr>
          <w:p w:rsidR="003A7711" w:rsidRDefault="003A7711" w:rsidP="003A7711">
            <w:pPr>
              <w:pStyle w:val="TableHeaders"/>
              <w:jc w:val="right"/>
            </w:pPr>
            <w:r>
              <w:t>Amount</w:t>
            </w:r>
          </w:p>
        </w:tc>
      </w:tr>
      <w:tr w:rsidR="003A7711" w:rsidTr="009B4ADB">
        <w:tc>
          <w:tcPr>
            <w:tcW w:w="3989" w:type="dxa"/>
          </w:tcPr>
          <w:p w:rsidR="003A7711" w:rsidRDefault="004351E0" w:rsidP="003A7711">
            <w:pPr>
              <w:pStyle w:val="Table"/>
            </w:pPr>
            <w:r>
              <w:t>Netcare</w:t>
            </w:r>
          </w:p>
        </w:tc>
        <w:tc>
          <w:tcPr>
            <w:tcW w:w="979" w:type="dxa"/>
          </w:tcPr>
          <w:p w:rsidR="003A7711" w:rsidRDefault="006667BF" w:rsidP="003A7711">
            <w:pPr>
              <w:pStyle w:val="Table"/>
              <w:jc w:val="center"/>
            </w:pPr>
            <w:r>
              <w:t>2280</w:t>
            </w:r>
          </w:p>
        </w:tc>
        <w:tc>
          <w:tcPr>
            <w:tcW w:w="3672" w:type="dxa"/>
          </w:tcPr>
          <w:p w:rsidR="003A7711" w:rsidRDefault="004351E0" w:rsidP="003A7711">
            <w:pPr>
              <w:pStyle w:val="Table"/>
            </w:pPr>
            <w:r>
              <w:t>Legal Services-Commissioners</w:t>
            </w:r>
          </w:p>
        </w:tc>
        <w:tc>
          <w:tcPr>
            <w:tcW w:w="1440" w:type="dxa"/>
          </w:tcPr>
          <w:p w:rsidR="003A7711" w:rsidRDefault="004351E0" w:rsidP="003A7711">
            <w:pPr>
              <w:pStyle w:val="Table"/>
              <w:jc w:val="right"/>
            </w:pPr>
            <w:r>
              <w:t>1,000.00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Pet Orphanage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2281</w:t>
            </w:r>
          </w:p>
        </w:tc>
        <w:tc>
          <w:tcPr>
            <w:tcW w:w="3672" w:type="dxa"/>
          </w:tcPr>
          <w:p w:rsidR="004351E0" w:rsidRDefault="004351E0" w:rsidP="003A7711">
            <w:pPr>
              <w:pStyle w:val="Table"/>
            </w:pPr>
            <w:r>
              <w:t>Refund-Double Payment-Commissioners</w:t>
            </w:r>
          </w:p>
        </w:tc>
        <w:tc>
          <w:tcPr>
            <w:tcW w:w="1440" w:type="dxa"/>
          </w:tcPr>
          <w:p w:rsidR="004351E0" w:rsidRDefault="004351E0" w:rsidP="003A7711">
            <w:pPr>
              <w:pStyle w:val="Table"/>
              <w:jc w:val="right"/>
            </w:pPr>
            <w:r>
              <w:t>200.00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EMA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2282</w:t>
            </w:r>
          </w:p>
        </w:tc>
        <w:tc>
          <w:tcPr>
            <w:tcW w:w="3672" w:type="dxa"/>
          </w:tcPr>
          <w:p w:rsidR="004351E0" w:rsidRDefault="004351E0" w:rsidP="003A7711">
            <w:pPr>
              <w:pStyle w:val="Table"/>
            </w:pPr>
            <w:r>
              <w:t>Communication System/Partial Pym-Commissioners</w:t>
            </w:r>
          </w:p>
        </w:tc>
        <w:tc>
          <w:tcPr>
            <w:tcW w:w="1440" w:type="dxa"/>
          </w:tcPr>
          <w:p w:rsidR="004351E0" w:rsidRDefault="004351E0" w:rsidP="003A7711">
            <w:pPr>
              <w:pStyle w:val="Table"/>
              <w:jc w:val="right"/>
            </w:pPr>
            <w:r>
              <w:t>2,000.00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2283</w:t>
            </w:r>
          </w:p>
        </w:tc>
        <w:tc>
          <w:tcPr>
            <w:tcW w:w="3672" w:type="dxa"/>
          </w:tcPr>
          <w:p w:rsidR="004351E0" w:rsidRDefault="004351E0" w:rsidP="004351E0">
            <w:pPr>
              <w:pStyle w:val="Table"/>
            </w:pPr>
            <w:r>
              <w:t>IT Consultant-Auditor</w:t>
            </w:r>
          </w:p>
        </w:tc>
        <w:tc>
          <w:tcPr>
            <w:tcW w:w="1440" w:type="dxa"/>
          </w:tcPr>
          <w:p w:rsidR="004351E0" w:rsidRDefault="004351E0" w:rsidP="003A7711">
            <w:pPr>
              <w:pStyle w:val="Table"/>
              <w:jc w:val="right"/>
            </w:pPr>
            <w:r>
              <w:t>2,700.00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2284</w:t>
            </w:r>
          </w:p>
        </w:tc>
        <w:tc>
          <w:tcPr>
            <w:tcW w:w="3672" w:type="dxa"/>
          </w:tcPr>
          <w:p w:rsidR="004351E0" w:rsidRDefault="004351E0" w:rsidP="004351E0">
            <w:pPr>
              <w:pStyle w:val="Table"/>
            </w:pPr>
            <w:r>
              <w:t>Software Support-Auditor</w:t>
            </w:r>
          </w:p>
        </w:tc>
        <w:tc>
          <w:tcPr>
            <w:tcW w:w="1440" w:type="dxa"/>
          </w:tcPr>
          <w:p w:rsidR="004351E0" w:rsidRDefault="004351E0" w:rsidP="003A7711">
            <w:pPr>
              <w:pStyle w:val="Table"/>
              <w:jc w:val="right"/>
            </w:pPr>
            <w:r>
              <w:t>4,510.00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2285</w:t>
            </w:r>
          </w:p>
        </w:tc>
        <w:tc>
          <w:tcPr>
            <w:tcW w:w="3672" w:type="dxa"/>
          </w:tcPr>
          <w:p w:rsidR="004351E0" w:rsidRDefault="004351E0" w:rsidP="004351E0">
            <w:pPr>
              <w:pStyle w:val="Table"/>
            </w:pPr>
            <w:r>
              <w:t>Backup/Magistrate –Common Pleas Ct</w:t>
            </w:r>
          </w:p>
        </w:tc>
        <w:tc>
          <w:tcPr>
            <w:tcW w:w="1440" w:type="dxa"/>
          </w:tcPr>
          <w:p w:rsidR="004351E0" w:rsidRDefault="004351E0" w:rsidP="003A7711">
            <w:pPr>
              <w:pStyle w:val="Table"/>
              <w:jc w:val="right"/>
            </w:pPr>
            <w:r>
              <w:t>42.48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Judge L. Alan Goldsberry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2286</w:t>
            </w:r>
          </w:p>
        </w:tc>
        <w:tc>
          <w:tcPr>
            <w:tcW w:w="3672" w:type="dxa"/>
          </w:tcPr>
          <w:p w:rsidR="004351E0" w:rsidRDefault="004351E0" w:rsidP="004351E0">
            <w:pPr>
              <w:pStyle w:val="Table"/>
            </w:pPr>
            <w:r>
              <w:t>Mileage/Assignment Fee- Common Pleas Ct</w:t>
            </w:r>
          </w:p>
        </w:tc>
        <w:tc>
          <w:tcPr>
            <w:tcW w:w="1440" w:type="dxa"/>
          </w:tcPr>
          <w:p w:rsidR="004351E0" w:rsidRDefault="004351E0" w:rsidP="003A7711">
            <w:pPr>
              <w:pStyle w:val="Table"/>
              <w:jc w:val="right"/>
            </w:pPr>
            <w:r>
              <w:t>76.88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Association of Municipal Ct Judges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2287</w:t>
            </w:r>
          </w:p>
        </w:tc>
        <w:tc>
          <w:tcPr>
            <w:tcW w:w="3672" w:type="dxa"/>
          </w:tcPr>
          <w:p w:rsidR="004351E0" w:rsidRDefault="004351E0" w:rsidP="004351E0">
            <w:pPr>
              <w:pStyle w:val="Table"/>
            </w:pPr>
            <w:r>
              <w:t>Conference/Dues-Common Pleas Ct</w:t>
            </w:r>
          </w:p>
        </w:tc>
        <w:tc>
          <w:tcPr>
            <w:tcW w:w="1440" w:type="dxa"/>
          </w:tcPr>
          <w:p w:rsidR="004351E0" w:rsidRDefault="004351E0" w:rsidP="003A7711">
            <w:pPr>
              <w:pStyle w:val="Table"/>
              <w:jc w:val="right"/>
            </w:pPr>
            <w:r>
              <w:t>350.00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Sue Wallace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2288</w:t>
            </w:r>
          </w:p>
        </w:tc>
        <w:tc>
          <w:tcPr>
            <w:tcW w:w="3672" w:type="dxa"/>
          </w:tcPr>
          <w:p w:rsidR="004351E0" w:rsidRDefault="004351E0" w:rsidP="004351E0">
            <w:pPr>
              <w:pStyle w:val="Table"/>
            </w:pPr>
            <w:r>
              <w:t>Reimbursement mileage-Board of Elections</w:t>
            </w:r>
          </w:p>
        </w:tc>
        <w:tc>
          <w:tcPr>
            <w:tcW w:w="1440" w:type="dxa"/>
          </w:tcPr>
          <w:p w:rsidR="004351E0" w:rsidRDefault="004351E0" w:rsidP="004351E0">
            <w:pPr>
              <w:pStyle w:val="Table"/>
              <w:jc w:val="right"/>
            </w:pPr>
            <w:r>
              <w:t>57.84</w:t>
            </w:r>
          </w:p>
        </w:tc>
      </w:tr>
      <w:tr w:rsidR="004351E0" w:rsidTr="009B4ADB">
        <w:tc>
          <w:tcPr>
            <w:tcW w:w="3989" w:type="dxa"/>
          </w:tcPr>
          <w:p w:rsidR="004351E0" w:rsidRDefault="004351E0" w:rsidP="003A7711">
            <w:pPr>
              <w:pStyle w:val="Table"/>
            </w:pPr>
            <w:r>
              <w:t>OAEO: Jody O’Brien-Hancock Co.</w:t>
            </w:r>
          </w:p>
        </w:tc>
        <w:tc>
          <w:tcPr>
            <w:tcW w:w="979" w:type="dxa"/>
          </w:tcPr>
          <w:p w:rsidR="004351E0" w:rsidRDefault="004351E0" w:rsidP="003A7711">
            <w:pPr>
              <w:pStyle w:val="Table"/>
              <w:jc w:val="center"/>
            </w:pPr>
            <w:r>
              <w:t>2289</w:t>
            </w:r>
          </w:p>
        </w:tc>
        <w:tc>
          <w:tcPr>
            <w:tcW w:w="3672" w:type="dxa"/>
          </w:tcPr>
          <w:p w:rsidR="004351E0" w:rsidRDefault="00813677" w:rsidP="004351E0">
            <w:pPr>
              <w:pStyle w:val="Table"/>
            </w:pPr>
            <w:r>
              <w:t>OAEA Annual Dues-Board of Elections</w:t>
            </w:r>
          </w:p>
        </w:tc>
        <w:tc>
          <w:tcPr>
            <w:tcW w:w="1440" w:type="dxa"/>
          </w:tcPr>
          <w:p w:rsidR="004351E0" w:rsidRDefault="00813677" w:rsidP="004351E0">
            <w:pPr>
              <w:pStyle w:val="Table"/>
              <w:jc w:val="right"/>
            </w:pPr>
            <w:r>
              <w:t>550.00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Lowes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2290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Supplies-Comm. Courthouse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91.02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Edwards Heating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2291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Huls Building Air Conditioner-Comm. Courthouse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245.00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Pitney Bowes Global Financial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2292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Postage Machine Lease-Comm. Courthouse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1,170.00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2293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Service-Commissioners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2309.76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2294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Service-Commissioners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158.43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2295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Service-Commissioners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2,377.11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2296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Water Service-Auditor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586.56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2297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Service-Commissioners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24.69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Logan Screen Printing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2298</w:t>
            </w:r>
          </w:p>
        </w:tc>
        <w:tc>
          <w:tcPr>
            <w:tcW w:w="3672" w:type="dxa"/>
          </w:tcPr>
          <w:p w:rsidR="00813677" w:rsidRDefault="00813677" w:rsidP="004351E0">
            <w:pPr>
              <w:pStyle w:val="Table"/>
            </w:pPr>
            <w:r>
              <w:t>4 T-shirts-Veterans’ Service Commission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56.00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Sonja Marshall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2299</w:t>
            </w:r>
          </w:p>
        </w:tc>
        <w:tc>
          <w:tcPr>
            <w:tcW w:w="3672" w:type="dxa"/>
          </w:tcPr>
          <w:p w:rsidR="00813677" w:rsidRDefault="00813677" w:rsidP="00813677">
            <w:pPr>
              <w:pStyle w:val="Table"/>
            </w:pPr>
            <w:r>
              <w:t>Melissa Stevens/TRC1400166-Auditor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218.92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Wm Henderson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2300</w:t>
            </w:r>
          </w:p>
        </w:tc>
        <w:tc>
          <w:tcPr>
            <w:tcW w:w="3672" w:type="dxa"/>
          </w:tcPr>
          <w:p w:rsidR="00813677" w:rsidRDefault="00813677" w:rsidP="00813677">
            <w:pPr>
              <w:pStyle w:val="Table"/>
            </w:pPr>
            <w:r>
              <w:t>Timothy Keyes/12CR0183-Auditor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173.00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2301</w:t>
            </w:r>
          </w:p>
        </w:tc>
        <w:tc>
          <w:tcPr>
            <w:tcW w:w="3672" w:type="dxa"/>
          </w:tcPr>
          <w:p w:rsidR="00813677" w:rsidRDefault="00813677" w:rsidP="00813677">
            <w:pPr>
              <w:pStyle w:val="Table"/>
            </w:pPr>
            <w:r>
              <w:t>Chas Binegar/CRB1300726-Auditor</w:t>
            </w:r>
          </w:p>
        </w:tc>
        <w:tc>
          <w:tcPr>
            <w:tcW w:w="1440" w:type="dxa"/>
          </w:tcPr>
          <w:p w:rsidR="00813677" w:rsidRDefault="00813677" w:rsidP="004351E0">
            <w:pPr>
              <w:pStyle w:val="Table"/>
              <w:jc w:val="right"/>
            </w:pPr>
            <w:r>
              <w:t>160.00</w:t>
            </w:r>
          </w:p>
        </w:tc>
      </w:tr>
      <w:tr w:rsidR="00813677" w:rsidTr="009B4ADB">
        <w:tc>
          <w:tcPr>
            <w:tcW w:w="3989" w:type="dxa"/>
          </w:tcPr>
          <w:p w:rsidR="00813677" w:rsidRDefault="00813677" w:rsidP="003A7711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813677" w:rsidRDefault="00813677" w:rsidP="003A7711">
            <w:pPr>
              <w:pStyle w:val="Table"/>
              <w:jc w:val="center"/>
            </w:pPr>
            <w:r>
              <w:t>2302</w:t>
            </w:r>
          </w:p>
        </w:tc>
        <w:tc>
          <w:tcPr>
            <w:tcW w:w="3672" w:type="dxa"/>
          </w:tcPr>
          <w:p w:rsidR="00813677" w:rsidRDefault="00813677" w:rsidP="00813677">
            <w:pPr>
              <w:pStyle w:val="Table"/>
            </w:pPr>
            <w:r>
              <w:t>Latisha Raver/13CR0087, Christopher Yats/01DR0133,Michael Wright/10CR0138</w:t>
            </w:r>
            <w:r w:rsidR="002A12F4">
              <w:t xml:space="preserve">-Auditor </w:t>
            </w:r>
          </w:p>
        </w:tc>
        <w:tc>
          <w:tcPr>
            <w:tcW w:w="1440" w:type="dxa"/>
          </w:tcPr>
          <w:p w:rsidR="00813677" w:rsidRDefault="002A12F4" w:rsidP="004351E0">
            <w:pPr>
              <w:pStyle w:val="Table"/>
              <w:jc w:val="right"/>
            </w:pPr>
            <w:r>
              <w:t>490.00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2303</w:t>
            </w:r>
          </w:p>
        </w:tc>
        <w:tc>
          <w:tcPr>
            <w:tcW w:w="3672" w:type="dxa"/>
          </w:tcPr>
          <w:p w:rsidR="002A12F4" w:rsidRDefault="002A12F4" w:rsidP="00813677">
            <w:pPr>
              <w:pStyle w:val="Table"/>
            </w:pPr>
            <w:r>
              <w:t>Joshua d. Wright/CRB1400013-Auditor</w:t>
            </w:r>
          </w:p>
        </w:tc>
        <w:tc>
          <w:tcPr>
            <w:tcW w:w="1440" w:type="dxa"/>
          </w:tcPr>
          <w:p w:rsidR="002A12F4" w:rsidRDefault="002A12F4" w:rsidP="004351E0">
            <w:pPr>
              <w:pStyle w:val="Table"/>
              <w:jc w:val="right"/>
            </w:pPr>
            <w:r>
              <w:t>138.00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Praxiar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2304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Carbon Monoxide Tank-Dog &amp; Kennel</w:t>
            </w:r>
          </w:p>
        </w:tc>
        <w:tc>
          <w:tcPr>
            <w:tcW w:w="1440" w:type="dxa"/>
          </w:tcPr>
          <w:p w:rsidR="002A12F4" w:rsidRDefault="002A12F4" w:rsidP="004351E0">
            <w:pPr>
              <w:pStyle w:val="Table"/>
              <w:jc w:val="right"/>
            </w:pPr>
            <w:r>
              <w:t>26.95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Jerrod Alford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2305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Reimbursement of K-9 Supplies-Sheriff</w:t>
            </w:r>
          </w:p>
        </w:tc>
        <w:tc>
          <w:tcPr>
            <w:tcW w:w="1440" w:type="dxa"/>
          </w:tcPr>
          <w:p w:rsidR="002A12F4" w:rsidRDefault="002A12F4" w:rsidP="004351E0">
            <w:pPr>
              <w:pStyle w:val="Table"/>
              <w:jc w:val="right"/>
            </w:pPr>
            <w:r>
              <w:t>63.30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2306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1 Year Subscription-Treasurer</w:t>
            </w:r>
          </w:p>
        </w:tc>
        <w:tc>
          <w:tcPr>
            <w:tcW w:w="1440" w:type="dxa"/>
          </w:tcPr>
          <w:p w:rsidR="002A12F4" w:rsidRDefault="002A12F4" w:rsidP="002A12F4">
            <w:pPr>
              <w:pStyle w:val="Table"/>
              <w:jc w:val="right"/>
            </w:pPr>
            <w:r>
              <w:t>74.99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Henschen &amp; Associates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2307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Mergepro Paper- Municipal Ct</w:t>
            </w:r>
          </w:p>
        </w:tc>
        <w:tc>
          <w:tcPr>
            <w:tcW w:w="1440" w:type="dxa"/>
          </w:tcPr>
          <w:p w:rsidR="002A12F4" w:rsidRDefault="002A12F4" w:rsidP="002A12F4">
            <w:pPr>
              <w:pStyle w:val="Table"/>
              <w:jc w:val="right"/>
            </w:pPr>
            <w:r>
              <w:t>1,250.00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2308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Mediation Services-Common Pleas Ct</w:t>
            </w:r>
          </w:p>
        </w:tc>
        <w:tc>
          <w:tcPr>
            <w:tcW w:w="1440" w:type="dxa"/>
          </w:tcPr>
          <w:p w:rsidR="002A12F4" w:rsidRDefault="002A12F4" w:rsidP="002A12F4">
            <w:pPr>
              <w:pStyle w:val="Table"/>
              <w:jc w:val="right"/>
            </w:pPr>
            <w:r>
              <w:t>442.00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2309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Supplies-Clerk of Courts</w:t>
            </w:r>
          </w:p>
        </w:tc>
        <w:tc>
          <w:tcPr>
            <w:tcW w:w="1440" w:type="dxa"/>
          </w:tcPr>
          <w:p w:rsidR="002A12F4" w:rsidRDefault="002A12F4" w:rsidP="002A12F4">
            <w:pPr>
              <w:pStyle w:val="Table"/>
              <w:jc w:val="right"/>
            </w:pPr>
            <w:r>
              <w:t>800.63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2310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Reimb. Vending Supplies-Commissioners</w:t>
            </w:r>
          </w:p>
        </w:tc>
        <w:tc>
          <w:tcPr>
            <w:tcW w:w="1440" w:type="dxa"/>
          </w:tcPr>
          <w:p w:rsidR="002A12F4" w:rsidRDefault="002A12F4" w:rsidP="002A12F4">
            <w:pPr>
              <w:pStyle w:val="Table"/>
              <w:jc w:val="right"/>
            </w:pPr>
            <w:r>
              <w:t>42.80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513147">
            <w:pPr>
              <w:pStyle w:val="Table"/>
            </w:pPr>
            <w:r>
              <w:lastRenderedPageBreak/>
              <w:t>Caleb Mortiz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2311</w:t>
            </w:r>
          </w:p>
        </w:tc>
        <w:tc>
          <w:tcPr>
            <w:tcW w:w="3672" w:type="dxa"/>
          </w:tcPr>
          <w:p w:rsidR="002A12F4" w:rsidRDefault="002A12F4" w:rsidP="002A12F4">
            <w:pPr>
              <w:pStyle w:val="Table"/>
            </w:pPr>
            <w:r>
              <w:t>Reimb. for Monitors-Sheriff</w:t>
            </w:r>
          </w:p>
        </w:tc>
        <w:tc>
          <w:tcPr>
            <w:tcW w:w="1440" w:type="dxa"/>
          </w:tcPr>
          <w:p w:rsidR="002A12F4" w:rsidRDefault="002A12F4" w:rsidP="002A12F4">
            <w:pPr>
              <w:pStyle w:val="Table"/>
              <w:jc w:val="right"/>
            </w:pPr>
            <w:r>
              <w:t>400.00</w:t>
            </w:r>
          </w:p>
        </w:tc>
      </w:tr>
      <w:tr w:rsidR="002A12F4" w:rsidTr="009B4ADB">
        <w:tc>
          <w:tcPr>
            <w:tcW w:w="3989" w:type="dxa"/>
          </w:tcPr>
          <w:p w:rsidR="002A12F4" w:rsidRDefault="002A12F4" w:rsidP="003A7711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2A12F4" w:rsidRDefault="002A12F4" w:rsidP="003A7711">
            <w:pPr>
              <w:pStyle w:val="Table"/>
              <w:jc w:val="center"/>
            </w:pPr>
            <w:r>
              <w:t>2312</w:t>
            </w:r>
          </w:p>
        </w:tc>
        <w:tc>
          <w:tcPr>
            <w:tcW w:w="3672" w:type="dxa"/>
          </w:tcPr>
          <w:p w:rsidR="002A12F4" w:rsidRDefault="009B4ADB" w:rsidP="002A12F4">
            <w:pPr>
              <w:pStyle w:val="Table"/>
            </w:pPr>
            <w:r>
              <w:t>Magistrate Cyberpower-Probate Ct</w:t>
            </w:r>
          </w:p>
        </w:tc>
        <w:tc>
          <w:tcPr>
            <w:tcW w:w="1440" w:type="dxa"/>
          </w:tcPr>
          <w:p w:rsidR="002A12F4" w:rsidRDefault="00FD7FBB" w:rsidP="002A12F4">
            <w:pPr>
              <w:pStyle w:val="Table"/>
              <w:jc w:val="right"/>
            </w:pPr>
            <w:r>
              <w:t>42.48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Mac Donald Trucking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2313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Support-Clerk of Courts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1,850.00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2314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Gas- Municipal Ct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147.87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2315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Supplies-Municipal Ct</w:t>
            </w:r>
          </w:p>
        </w:tc>
        <w:tc>
          <w:tcPr>
            <w:tcW w:w="1440" w:type="dxa"/>
          </w:tcPr>
          <w:p w:rsidR="00FD7FBB" w:rsidRDefault="00FD7FBB" w:rsidP="00FD7FBB">
            <w:pPr>
              <w:pStyle w:val="Table"/>
              <w:jc w:val="right"/>
            </w:pPr>
            <w:r>
              <w:t>72.34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2316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Software Support-Auditor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2,820.00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2317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Reimb. Travel-Auditor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83.92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US Postal Service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2318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Stamps- Hocking Soil &amp; Water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89.00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 xml:space="preserve">ValTech Communications 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2319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Long Distance Telephone-Hocking Soil &amp; Water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5.34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2320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Copier Service Agreement- Hocking Soil &amp; Water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26.92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Piper Software Productions, Inc.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2321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Software-Law Library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45.99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 xml:space="preserve">Clarke Architects </w:t>
            </w:r>
            <w:r w:rsidR="00513147">
              <w:t>Inc.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2322</w:t>
            </w:r>
          </w:p>
        </w:tc>
        <w:tc>
          <w:tcPr>
            <w:tcW w:w="3672" w:type="dxa"/>
          </w:tcPr>
          <w:p w:rsidR="00FD7FBB" w:rsidRDefault="00FD7FBB" w:rsidP="002A12F4">
            <w:pPr>
              <w:pStyle w:val="Table"/>
            </w:pPr>
            <w:r>
              <w:t>Services-SHSC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1,436.30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2323</w:t>
            </w:r>
          </w:p>
        </w:tc>
        <w:tc>
          <w:tcPr>
            <w:tcW w:w="3672" w:type="dxa"/>
          </w:tcPr>
          <w:p w:rsidR="00FD7FBB" w:rsidRDefault="00FD7FBB" w:rsidP="00FD7FBB">
            <w:pPr>
              <w:pStyle w:val="Table"/>
            </w:pPr>
            <w:r>
              <w:t>Services-Commissioners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205.25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2324</w:t>
            </w:r>
          </w:p>
        </w:tc>
        <w:tc>
          <w:tcPr>
            <w:tcW w:w="3672" w:type="dxa"/>
          </w:tcPr>
          <w:p w:rsidR="00FD7FBB" w:rsidRDefault="00FD7FBB" w:rsidP="00FD7FBB">
            <w:pPr>
              <w:pStyle w:val="Table"/>
            </w:pPr>
            <w:r>
              <w:t>Services-Commissioners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7.38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Donahue Supply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2325</w:t>
            </w:r>
          </w:p>
        </w:tc>
        <w:tc>
          <w:tcPr>
            <w:tcW w:w="3672" w:type="dxa"/>
          </w:tcPr>
          <w:p w:rsidR="00FD7FBB" w:rsidRDefault="00FD7FBB" w:rsidP="00FD7FBB">
            <w:pPr>
              <w:pStyle w:val="Table"/>
            </w:pPr>
            <w:r>
              <w:t>Supplies-SHSC</w:t>
            </w:r>
          </w:p>
        </w:tc>
        <w:tc>
          <w:tcPr>
            <w:tcW w:w="1440" w:type="dxa"/>
          </w:tcPr>
          <w:p w:rsidR="00FD7FBB" w:rsidRDefault="00FD7FBB" w:rsidP="002A12F4">
            <w:pPr>
              <w:pStyle w:val="Table"/>
              <w:jc w:val="right"/>
            </w:pPr>
            <w:r>
              <w:t>12.90</w:t>
            </w:r>
          </w:p>
        </w:tc>
      </w:tr>
      <w:tr w:rsidR="00FD7FBB" w:rsidTr="009B4ADB">
        <w:tc>
          <w:tcPr>
            <w:tcW w:w="3989" w:type="dxa"/>
          </w:tcPr>
          <w:p w:rsidR="00FD7FBB" w:rsidRDefault="00FD7FBB" w:rsidP="003A771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D7FBB" w:rsidRDefault="00FD7FBB" w:rsidP="003A7711">
            <w:pPr>
              <w:pStyle w:val="Table"/>
              <w:jc w:val="center"/>
            </w:pPr>
            <w:r>
              <w:t>2326</w:t>
            </w:r>
          </w:p>
        </w:tc>
        <w:tc>
          <w:tcPr>
            <w:tcW w:w="3672" w:type="dxa"/>
          </w:tcPr>
          <w:p w:rsidR="00FD7FBB" w:rsidRDefault="00FD7FBB" w:rsidP="00FD7FBB">
            <w:pPr>
              <w:pStyle w:val="Table"/>
            </w:pPr>
            <w:r>
              <w:t>Office Supplies-SHSC</w:t>
            </w:r>
          </w:p>
        </w:tc>
        <w:tc>
          <w:tcPr>
            <w:tcW w:w="1440" w:type="dxa"/>
          </w:tcPr>
          <w:p w:rsidR="00FD7FBB" w:rsidRDefault="00ED1A0F" w:rsidP="002A12F4">
            <w:pPr>
              <w:pStyle w:val="Table"/>
              <w:jc w:val="right"/>
            </w:pPr>
            <w:r>
              <w:t>32.95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ED1A0F" w:rsidRDefault="00ED1A0F" w:rsidP="003A7711">
            <w:pPr>
              <w:pStyle w:val="Table"/>
              <w:jc w:val="center"/>
            </w:pPr>
            <w:r>
              <w:t>2327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Service-SHSC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795.22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Performance Auto</w:t>
            </w:r>
          </w:p>
        </w:tc>
        <w:tc>
          <w:tcPr>
            <w:tcW w:w="979" w:type="dxa"/>
          </w:tcPr>
          <w:p w:rsidR="00ED1A0F" w:rsidRDefault="00ED1A0F" w:rsidP="003A7711">
            <w:pPr>
              <w:pStyle w:val="Table"/>
              <w:jc w:val="center"/>
            </w:pPr>
            <w:r>
              <w:t>2328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Vehicle Cleaning-SHSC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260.00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ED1A0F" w:rsidRDefault="00ED1A0F" w:rsidP="003A7711">
            <w:pPr>
              <w:pStyle w:val="Table"/>
              <w:jc w:val="center"/>
            </w:pPr>
            <w:r>
              <w:t>2329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Service-SHSC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26.61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2330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Monthly Meals-SHSC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305.58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Dot Rau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2331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Travel Expense-SHSC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33.00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2332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Travel Expense-SHSC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179.00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Elisa Ricketts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2333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Travel Expense-SHSC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41.50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2334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Travel Expense-SHSC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106.5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2335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Reimbursement CERT Class-EMA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10.59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MEDBEN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2336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July 2014 COBRA Fe-Auditor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378.00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2337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>Toner for CCW Printer-Sheriff</w:t>
            </w:r>
          </w:p>
        </w:tc>
        <w:tc>
          <w:tcPr>
            <w:tcW w:w="1440" w:type="dxa"/>
          </w:tcPr>
          <w:p w:rsidR="00ED1A0F" w:rsidRDefault="00ED1A0F" w:rsidP="002A12F4">
            <w:pPr>
              <w:pStyle w:val="Table"/>
              <w:jc w:val="right"/>
            </w:pPr>
            <w:r>
              <w:t>353.37</w:t>
            </w:r>
          </w:p>
        </w:tc>
      </w:tr>
      <w:tr w:rsidR="00ED1A0F" w:rsidTr="009B4ADB">
        <w:tc>
          <w:tcPr>
            <w:tcW w:w="3989" w:type="dxa"/>
          </w:tcPr>
          <w:p w:rsidR="00ED1A0F" w:rsidRDefault="00ED1A0F" w:rsidP="003A7711">
            <w:pPr>
              <w:pStyle w:val="Table"/>
            </w:pPr>
            <w:r>
              <w:t>Identification International</w:t>
            </w:r>
          </w:p>
        </w:tc>
        <w:tc>
          <w:tcPr>
            <w:tcW w:w="979" w:type="dxa"/>
          </w:tcPr>
          <w:p w:rsidR="00ED1A0F" w:rsidRDefault="00ED1A0F" w:rsidP="00ED1A0F">
            <w:pPr>
              <w:pStyle w:val="Table"/>
            </w:pPr>
            <w:r>
              <w:t xml:space="preserve">  2338</w:t>
            </w:r>
          </w:p>
        </w:tc>
        <w:tc>
          <w:tcPr>
            <w:tcW w:w="3672" w:type="dxa"/>
          </w:tcPr>
          <w:p w:rsidR="00ED1A0F" w:rsidRDefault="00ED1A0F" w:rsidP="00FD7FBB">
            <w:pPr>
              <w:pStyle w:val="Table"/>
            </w:pPr>
            <w:r>
              <w:t xml:space="preserve">Parker’s </w:t>
            </w:r>
            <w:r w:rsidR="00B10EE0">
              <w:t>Perfect Wipes-Sheriff</w:t>
            </w:r>
          </w:p>
        </w:tc>
        <w:tc>
          <w:tcPr>
            <w:tcW w:w="1440" w:type="dxa"/>
          </w:tcPr>
          <w:p w:rsidR="00ED1A0F" w:rsidRDefault="00B10EE0" w:rsidP="002A12F4">
            <w:pPr>
              <w:pStyle w:val="Table"/>
              <w:jc w:val="right"/>
            </w:pPr>
            <w:r>
              <w:t>19.50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B10EE0" w:rsidRDefault="00B10EE0" w:rsidP="00ED1A0F">
            <w:pPr>
              <w:pStyle w:val="Table"/>
            </w:pPr>
            <w:r>
              <w:t xml:space="preserve">  2339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Travel Expense- FCFC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24.20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Wm Shaw</w:t>
            </w:r>
          </w:p>
        </w:tc>
        <w:tc>
          <w:tcPr>
            <w:tcW w:w="979" w:type="dxa"/>
          </w:tcPr>
          <w:p w:rsidR="00B10EE0" w:rsidRDefault="00B10EE0" w:rsidP="00ED1A0F">
            <w:pPr>
              <w:pStyle w:val="Table"/>
            </w:pPr>
            <w:r>
              <w:t xml:space="preserve"> 2340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Reimbursement for Notary Public-Engineer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15.00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Jay Mahaffy</w:t>
            </w:r>
          </w:p>
        </w:tc>
        <w:tc>
          <w:tcPr>
            <w:tcW w:w="979" w:type="dxa"/>
          </w:tcPr>
          <w:p w:rsidR="00B10EE0" w:rsidRDefault="00B10EE0" w:rsidP="00ED1A0F">
            <w:pPr>
              <w:pStyle w:val="Table"/>
            </w:pPr>
            <w:r>
              <w:t xml:space="preserve"> 2341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Reimbursement Steel Toe Boots-Engineer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20.00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T&amp;A Excavating</w:t>
            </w:r>
          </w:p>
        </w:tc>
        <w:tc>
          <w:tcPr>
            <w:tcW w:w="979" w:type="dxa"/>
          </w:tcPr>
          <w:p w:rsidR="00B10EE0" w:rsidRDefault="00B10EE0" w:rsidP="00ED1A0F">
            <w:pPr>
              <w:pStyle w:val="Table"/>
            </w:pPr>
            <w:r>
              <w:t xml:space="preserve"> 2342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Aid to Village-Engineer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4,600.00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Tru-Quality Services LLC</w:t>
            </w:r>
          </w:p>
        </w:tc>
        <w:tc>
          <w:tcPr>
            <w:tcW w:w="979" w:type="dxa"/>
          </w:tcPr>
          <w:p w:rsidR="00B10EE0" w:rsidRDefault="00B10EE0" w:rsidP="00ED1A0F">
            <w:pPr>
              <w:pStyle w:val="Table"/>
            </w:pPr>
            <w:r>
              <w:t xml:space="preserve"> 2343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2014 Guardrail Spraying-Engineer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4,152.00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Mar-Zane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2344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Bern-Engineer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3,777.58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Praxair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2345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Welding Supplies-Engineer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535.60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Chromate Industrial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2346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Misc. Screws &amp; Drills-Engineer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170.06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Chromate Industrial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2347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Parts-Engineer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180.00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Logan glass &amp; Window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2348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Windshield –Engineer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527.41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2349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Service-Engineer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273.18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2350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Service-Engineer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993.61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2351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Service-Engineer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29.78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Supermedia LLC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2352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Premium Website-Engineer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14.95</w:t>
            </w:r>
          </w:p>
        </w:tc>
      </w:tr>
      <w:tr w:rsidR="00B10EE0" w:rsidTr="009B4ADB">
        <w:tc>
          <w:tcPr>
            <w:tcW w:w="3989" w:type="dxa"/>
          </w:tcPr>
          <w:p w:rsidR="00B10EE0" w:rsidRDefault="00B10EE0" w:rsidP="003A7711">
            <w:pPr>
              <w:pStyle w:val="Table"/>
            </w:pPr>
            <w:r>
              <w:t>Goss Supply</w:t>
            </w:r>
          </w:p>
        </w:tc>
        <w:tc>
          <w:tcPr>
            <w:tcW w:w="979" w:type="dxa"/>
          </w:tcPr>
          <w:p w:rsidR="00B10EE0" w:rsidRDefault="00B10EE0" w:rsidP="00B10EE0">
            <w:pPr>
              <w:pStyle w:val="Table"/>
            </w:pPr>
            <w:r>
              <w:t xml:space="preserve"> 2353</w:t>
            </w:r>
          </w:p>
        </w:tc>
        <w:tc>
          <w:tcPr>
            <w:tcW w:w="3672" w:type="dxa"/>
          </w:tcPr>
          <w:p w:rsidR="00B10EE0" w:rsidRDefault="00B10EE0" w:rsidP="00FD7FBB">
            <w:pPr>
              <w:pStyle w:val="Table"/>
            </w:pPr>
            <w:r>
              <w:t>Grey Coverall-Engineer</w:t>
            </w:r>
          </w:p>
        </w:tc>
        <w:tc>
          <w:tcPr>
            <w:tcW w:w="1440" w:type="dxa"/>
          </w:tcPr>
          <w:p w:rsidR="00B10EE0" w:rsidRDefault="00B10EE0" w:rsidP="002A12F4">
            <w:pPr>
              <w:pStyle w:val="Table"/>
              <w:jc w:val="right"/>
            </w:pPr>
            <w:r>
              <w:t>166.25</w:t>
            </w:r>
          </w:p>
        </w:tc>
      </w:tr>
      <w:tr w:rsidR="00B10EE0" w:rsidTr="009B4ADB">
        <w:tc>
          <w:tcPr>
            <w:tcW w:w="3989" w:type="dxa"/>
          </w:tcPr>
          <w:p w:rsidR="00B10EE0" w:rsidRDefault="00BB066F" w:rsidP="003A7711">
            <w:pPr>
              <w:pStyle w:val="Table"/>
            </w:pPr>
            <w:r>
              <w:t>Hanson Pipe &amp; Precast</w:t>
            </w:r>
          </w:p>
        </w:tc>
        <w:tc>
          <w:tcPr>
            <w:tcW w:w="979" w:type="dxa"/>
          </w:tcPr>
          <w:p w:rsidR="00B10EE0" w:rsidRDefault="00BB066F" w:rsidP="00B10EE0">
            <w:pPr>
              <w:pStyle w:val="Table"/>
            </w:pPr>
            <w:r>
              <w:t xml:space="preserve"> 2354</w:t>
            </w:r>
          </w:p>
        </w:tc>
        <w:tc>
          <w:tcPr>
            <w:tcW w:w="3672" w:type="dxa"/>
          </w:tcPr>
          <w:p w:rsidR="00B10EE0" w:rsidRDefault="00BB066F" w:rsidP="00FD7FBB">
            <w:pPr>
              <w:pStyle w:val="Table"/>
            </w:pPr>
            <w:r>
              <w:t>Supplies-Engineer</w:t>
            </w:r>
          </w:p>
        </w:tc>
        <w:tc>
          <w:tcPr>
            <w:tcW w:w="1440" w:type="dxa"/>
          </w:tcPr>
          <w:p w:rsidR="00B10EE0" w:rsidRDefault="00BB066F" w:rsidP="002A12F4">
            <w:pPr>
              <w:pStyle w:val="Table"/>
              <w:jc w:val="right"/>
            </w:pPr>
            <w:r>
              <w:t>8,429.00</w:t>
            </w:r>
          </w:p>
        </w:tc>
      </w:tr>
      <w:tr w:rsidR="00BB066F" w:rsidTr="009B4ADB">
        <w:tc>
          <w:tcPr>
            <w:tcW w:w="3989" w:type="dxa"/>
          </w:tcPr>
          <w:p w:rsidR="00BB066F" w:rsidRDefault="00BB066F" w:rsidP="003A7711">
            <w:pPr>
              <w:pStyle w:val="Table"/>
            </w:pPr>
            <w:r>
              <w:t>Baughman Tile Co. Inc.</w:t>
            </w:r>
          </w:p>
        </w:tc>
        <w:tc>
          <w:tcPr>
            <w:tcW w:w="979" w:type="dxa"/>
          </w:tcPr>
          <w:p w:rsidR="00BB066F" w:rsidRDefault="00BB066F" w:rsidP="00B10EE0">
            <w:pPr>
              <w:pStyle w:val="Table"/>
            </w:pPr>
            <w:r>
              <w:t xml:space="preserve"> 2355</w:t>
            </w:r>
          </w:p>
        </w:tc>
        <w:tc>
          <w:tcPr>
            <w:tcW w:w="3672" w:type="dxa"/>
          </w:tcPr>
          <w:p w:rsidR="00BB066F" w:rsidRDefault="00BB066F" w:rsidP="00FD7FBB">
            <w:pPr>
              <w:pStyle w:val="Table"/>
            </w:pPr>
            <w:r>
              <w:t>Corrugated Polyethylene Pipe-Engineer</w:t>
            </w:r>
          </w:p>
        </w:tc>
        <w:tc>
          <w:tcPr>
            <w:tcW w:w="1440" w:type="dxa"/>
          </w:tcPr>
          <w:p w:rsidR="00BB066F" w:rsidRDefault="00BB066F" w:rsidP="002A12F4">
            <w:pPr>
              <w:pStyle w:val="Table"/>
              <w:jc w:val="right"/>
            </w:pPr>
            <w:r>
              <w:t>6,122.00</w:t>
            </w:r>
          </w:p>
        </w:tc>
      </w:tr>
      <w:tr w:rsidR="00BB066F" w:rsidTr="009B4ADB">
        <w:tc>
          <w:tcPr>
            <w:tcW w:w="3989" w:type="dxa"/>
          </w:tcPr>
          <w:p w:rsidR="00BB066F" w:rsidRDefault="00BB066F" w:rsidP="003A7711">
            <w:pPr>
              <w:pStyle w:val="Table"/>
            </w:pPr>
            <w:r>
              <w:t>Barker’s Crane Service</w:t>
            </w:r>
          </w:p>
        </w:tc>
        <w:tc>
          <w:tcPr>
            <w:tcW w:w="979" w:type="dxa"/>
          </w:tcPr>
          <w:p w:rsidR="00BB066F" w:rsidRDefault="00BB066F" w:rsidP="00B10EE0">
            <w:pPr>
              <w:pStyle w:val="Table"/>
            </w:pPr>
            <w:r>
              <w:t xml:space="preserve"> 2356</w:t>
            </w:r>
          </w:p>
        </w:tc>
        <w:tc>
          <w:tcPr>
            <w:tcW w:w="3672" w:type="dxa"/>
          </w:tcPr>
          <w:p w:rsidR="00BB066F" w:rsidRDefault="00BB066F" w:rsidP="00FD7FBB">
            <w:pPr>
              <w:pStyle w:val="Table"/>
            </w:pPr>
            <w:r>
              <w:t>Service – Engineer</w:t>
            </w:r>
          </w:p>
        </w:tc>
        <w:tc>
          <w:tcPr>
            <w:tcW w:w="1440" w:type="dxa"/>
          </w:tcPr>
          <w:p w:rsidR="00BB066F" w:rsidRDefault="00BB066F" w:rsidP="002A12F4">
            <w:pPr>
              <w:pStyle w:val="Table"/>
              <w:jc w:val="right"/>
            </w:pPr>
            <w:r>
              <w:t>2,230.80</w:t>
            </w:r>
          </w:p>
        </w:tc>
      </w:tr>
      <w:tr w:rsidR="00BB066F" w:rsidTr="009B4ADB">
        <w:tc>
          <w:tcPr>
            <w:tcW w:w="3989" w:type="dxa"/>
          </w:tcPr>
          <w:p w:rsidR="00BB066F" w:rsidRDefault="00BB066F" w:rsidP="003A7711">
            <w:pPr>
              <w:pStyle w:val="Table"/>
            </w:pPr>
            <w:r>
              <w:t>CCAOSC</w:t>
            </w:r>
          </w:p>
        </w:tc>
        <w:tc>
          <w:tcPr>
            <w:tcW w:w="979" w:type="dxa"/>
          </w:tcPr>
          <w:p w:rsidR="00BB066F" w:rsidRDefault="00BB066F" w:rsidP="00B10EE0">
            <w:pPr>
              <w:pStyle w:val="Table"/>
            </w:pPr>
            <w:r>
              <w:t xml:space="preserve"> 2357</w:t>
            </w:r>
          </w:p>
        </w:tc>
        <w:tc>
          <w:tcPr>
            <w:tcW w:w="3672" w:type="dxa"/>
          </w:tcPr>
          <w:p w:rsidR="00BB066F" w:rsidRDefault="00BB066F" w:rsidP="00FD7FBB">
            <w:pPr>
              <w:pStyle w:val="Table"/>
            </w:pPr>
            <w:r>
              <w:t>Workers Comp Group Retro-Commissioners</w:t>
            </w:r>
          </w:p>
        </w:tc>
        <w:tc>
          <w:tcPr>
            <w:tcW w:w="1440" w:type="dxa"/>
          </w:tcPr>
          <w:p w:rsidR="00BB066F" w:rsidRDefault="00BB066F" w:rsidP="002A12F4">
            <w:pPr>
              <w:pStyle w:val="Table"/>
              <w:jc w:val="right"/>
            </w:pPr>
            <w:r>
              <w:t>3006.00</w:t>
            </w:r>
          </w:p>
        </w:tc>
      </w:tr>
      <w:tr w:rsidR="00BB066F" w:rsidTr="009B4ADB">
        <w:tc>
          <w:tcPr>
            <w:tcW w:w="3989" w:type="dxa"/>
          </w:tcPr>
          <w:p w:rsidR="00BB066F" w:rsidRDefault="00BB066F" w:rsidP="003A7711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BB066F" w:rsidRDefault="00BB066F" w:rsidP="00B10EE0">
            <w:pPr>
              <w:pStyle w:val="Table"/>
            </w:pPr>
            <w:r>
              <w:t xml:space="preserve">  2358</w:t>
            </w:r>
          </w:p>
        </w:tc>
        <w:tc>
          <w:tcPr>
            <w:tcW w:w="3672" w:type="dxa"/>
          </w:tcPr>
          <w:p w:rsidR="00BB066F" w:rsidRDefault="00BB066F" w:rsidP="00FD7FBB">
            <w:pPr>
              <w:pStyle w:val="Table"/>
            </w:pPr>
            <w:r>
              <w:t>Safe Deposit Box-Board of Elections</w:t>
            </w:r>
          </w:p>
        </w:tc>
        <w:tc>
          <w:tcPr>
            <w:tcW w:w="1440" w:type="dxa"/>
          </w:tcPr>
          <w:p w:rsidR="00BB066F" w:rsidRDefault="00BB066F" w:rsidP="002A12F4">
            <w:pPr>
              <w:pStyle w:val="Table"/>
              <w:jc w:val="right"/>
            </w:pPr>
            <w:r>
              <w:t>57.00</w:t>
            </w:r>
          </w:p>
        </w:tc>
      </w:tr>
      <w:tr w:rsidR="00BB066F" w:rsidTr="009B4ADB">
        <w:tc>
          <w:tcPr>
            <w:tcW w:w="3989" w:type="dxa"/>
          </w:tcPr>
          <w:p w:rsidR="00BB066F" w:rsidRDefault="00BB066F" w:rsidP="003A7711">
            <w:pPr>
              <w:pStyle w:val="Table"/>
            </w:pPr>
            <w:r>
              <w:t xml:space="preserve">RH Fire Extinguisher Sales </w:t>
            </w:r>
          </w:p>
        </w:tc>
        <w:tc>
          <w:tcPr>
            <w:tcW w:w="979" w:type="dxa"/>
          </w:tcPr>
          <w:p w:rsidR="00BB066F" w:rsidRDefault="00BB066F" w:rsidP="00B10EE0">
            <w:pPr>
              <w:pStyle w:val="Table"/>
            </w:pPr>
            <w:r>
              <w:t xml:space="preserve"> 2359</w:t>
            </w:r>
          </w:p>
        </w:tc>
        <w:tc>
          <w:tcPr>
            <w:tcW w:w="3672" w:type="dxa"/>
          </w:tcPr>
          <w:p w:rsidR="00BB066F" w:rsidRDefault="00BB066F" w:rsidP="00FD7FBB">
            <w:pPr>
              <w:pStyle w:val="Table"/>
            </w:pPr>
            <w:r>
              <w:t>Annual Inspection Annex-Commissioners</w:t>
            </w:r>
          </w:p>
        </w:tc>
        <w:tc>
          <w:tcPr>
            <w:tcW w:w="1440" w:type="dxa"/>
          </w:tcPr>
          <w:p w:rsidR="00BB066F" w:rsidRDefault="00BB066F" w:rsidP="002A12F4">
            <w:pPr>
              <w:pStyle w:val="Table"/>
              <w:jc w:val="right"/>
            </w:pPr>
            <w:r>
              <w:t>146.00</w:t>
            </w:r>
          </w:p>
        </w:tc>
      </w:tr>
      <w:tr w:rsidR="00BB066F" w:rsidTr="009B4ADB">
        <w:tc>
          <w:tcPr>
            <w:tcW w:w="3989" w:type="dxa"/>
          </w:tcPr>
          <w:p w:rsidR="00BB066F" w:rsidRDefault="00BB066F" w:rsidP="003A7711">
            <w:pPr>
              <w:pStyle w:val="Table"/>
            </w:pPr>
            <w:r>
              <w:t>Don Kiger</w:t>
            </w:r>
          </w:p>
        </w:tc>
        <w:tc>
          <w:tcPr>
            <w:tcW w:w="979" w:type="dxa"/>
          </w:tcPr>
          <w:p w:rsidR="00BB066F" w:rsidRDefault="00BB066F" w:rsidP="00B10EE0">
            <w:pPr>
              <w:pStyle w:val="Table"/>
            </w:pPr>
            <w:r>
              <w:t xml:space="preserve"> 2360</w:t>
            </w:r>
          </w:p>
        </w:tc>
        <w:tc>
          <w:tcPr>
            <w:tcW w:w="3672" w:type="dxa"/>
          </w:tcPr>
          <w:p w:rsidR="00BB066F" w:rsidRDefault="00BB066F" w:rsidP="00FD7FBB">
            <w:pPr>
              <w:pStyle w:val="Table"/>
            </w:pPr>
            <w:r>
              <w:t>Reimbursement Supplies-Dog &amp; Kennel</w:t>
            </w:r>
          </w:p>
        </w:tc>
        <w:tc>
          <w:tcPr>
            <w:tcW w:w="1440" w:type="dxa"/>
          </w:tcPr>
          <w:p w:rsidR="00BB066F" w:rsidRDefault="00BB066F" w:rsidP="002A12F4">
            <w:pPr>
              <w:pStyle w:val="Table"/>
              <w:jc w:val="right"/>
            </w:pPr>
            <w:r>
              <w:t>5.35</w:t>
            </w:r>
          </w:p>
        </w:tc>
      </w:tr>
      <w:tr w:rsidR="003A7711" w:rsidRPr="003A7711" w:rsidTr="003A7711">
        <w:tc>
          <w:tcPr>
            <w:tcW w:w="8640" w:type="dxa"/>
            <w:gridSpan w:val="3"/>
          </w:tcPr>
          <w:p w:rsidR="003A7711" w:rsidRPr="003A7711" w:rsidRDefault="00B13027" w:rsidP="003A7711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Recorder’s Equipment, Common Pleas Clerk’s Computer, Special Projects-Probate Ct, Home Grant-CDBG 2012, CDBG 2013, Soil &amp; Water Conservation, Law Library 2010, Hocking County Sewer District, </w:t>
            </w:r>
            <w:r>
              <w:rPr>
                <w:b/>
              </w:rPr>
              <w:lastRenderedPageBreak/>
              <w:t>Health Dept Construction, Hocking County 911, Senior Citizens, Hocking 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A7711" w:rsidRPr="003A7711" w:rsidRDefault="00BB066F" w:rsidP="003A771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lastRenderedPageBreak/>
              <w:t>$67,659.64</w:t>
            </w:r>
          </w:p>
        </w:tc>
      </w:tr>
    </w:tbl>
    <w:p w:rsidR="00B64CBD" w:rsidRDefault="00B64CBD" w:rsidP="006667BF">
      <w:r>
        <w:rPr>
          <w:b/>
          <w:u w:val="single"/>
        </w:rPr>
        <w:lastRenderedPageBreak/>
        <w:t xml:space="preserve">FOR THE RECORD: </w:t>
      </w:r>
      <w:r>
        <w:t>John left the meeting at 9:12AM and returned at 9:13AM.</w:t>
      </w:r>
    </w:p>
    <w:p w:rsidR="00B64CBD" w:rsidRDefault="00B64CBD" w:rsidP="006667BF">
      <w:r w:rsidRPr="00B64CBD">
        <w:rPr>
          <w:b/>
          <w:u w:val="single"/>
        </w:rPr>
        <w:t>KEN WILSON:</w:t>
      </w:r>
      <w:r>
        <w:t xml:space="preserve"> Auditor Ken Wilson </w:t>
      </w:r>
      <w:r w:rsidR="00335D2D">
        <w:t xml:space="preserve">gave and update on the end of June financials. </w:t>
      </w:r>
    </w:p>
    <w:p w:rsidR="00B64CBD" w:rsidRDefault="00B64CBD" w:rsidP="006667BF">
      <w:r w:rsidRPr="00B64CBD">
        <w:rPr>
          <w:b/>
          <w:u w:val="single"/>
        </w:rPr>
        <w:t>DON KIGER-DOG WARDEN:</w:t>
      </w:r>
      <w:r>
        <w:t xml:space="preserve"> Dog </w:t>
      </w:r>
      <w:r w:rsidR="00335D2D">
        <w:t xml:space="preserve">Warden Don Kiger presented his </w:t>
      </w:r>
      <w:r w:rsidR="006550C7">
        <w:t>6</w:t>
      </w:r>
      <w:r w:rsidR="006550C7" w:rsidRPr="00335D2D">
        <w:rPr>
          <w:vertAlign w:val="superscript"/>
        </w:rPr>
        <w:t>th</w:t>
      </w:r>
      <w:r w:rsidR="006550C7">
        <w:t xml:space="preserve"> month</w:t>
      </w:r>
      <w:r w:rsidR="00335D2D">
        <w:t xml:space="preserve"> report to the Commissioners. Don gave special thanks to Erma Speth for all her help with the puppies at the dog shelter</w:t>
      </w:r>
      <w:r w:rsidR="000A68A5">
        <w:t>.</w:t>
      </w:r>
    </w:p>
    <w:p w:rsidR="00B64CBD" w:rsidRDefault="00B64CBD" w:rsidP="006667BF">
      <w:r w:rsidRPr="00B64CBD">
        <w:rPr>
          <w:b/>
          <w:u w:val="single"/>
        </w:rPr>
        <w:t>EXECUTIVE SESSION:</w:t>
      </w:r>
      <w:r w:rsidR="006F7BF2">
        <w:t xml:space="preserve"> </w:t>
      </w:r>
      <w:r>
        <w:t xml:space="preserve">Motion by Clark Sheets and seconded by John Walker to </w:t>
      </w:r>
      <w:r w:rsidR="005A5E18">
        <w:t xml:space="preserve">enter </w:t>
      </w:r>
      <w:r w:rsidR="006F7BF2">
        <w:t xml:space="preserve">into </w:t>
      </w:r>
      <w:r w:rsidR="005A5E18">
        <w:t>Executive S</w:t>
      </w:r>
      <w:r>
        <w:t>ession</w:t>
      </w:r>
      <w:r w:rsidR="00335D2D">
        <w:t xml:space="preserve"> at 9:4</w:t>
      </w:r>
      <w:r w:rsidR="005A5E18">
        <w:t>8AM</w:t>
      </w:r>
      <w:r>
        <w:t xml:space="preserve"> with Dog Warden Don Kiger and R</w:t>
      </w:r>
      <w:r w:rsidR="00335D2D">
        <w:t xml:space="preserve">andy Lambert via teleconference to discuss legal </w:t>
      </w:r>
      <w:r w:rsidR="007202FE">
        <w:t>litigations</w:t>
      </w:r>
      <w:r w:rsidR="00335D2D">
        <w:t>.</w:t>
      </w:r>
      <w:r w:rsidR="007202FE">
        <w:t xml:space="preserve">  </w:t>
      </w:r>
    </w:p>
    <w:p w:rsidR="005A5E18" w:rsidRDefault="005A5E18" w:rsidP="00C7799E">
      <w:pPr>
        <w:spacing w:after="0"/>
      </w:pPr>
      <w:r>
        <w:t>Roll Call: Sheets, yea, Walker, yea, Ogle, yea.</w:t>
      </w:r>
    </w:p>
    <w:p w:rsidR="005A5E18" w:rsidRPr="00716147" w:rsidRDefault="005A5E18" w:rsidP="005A5E18">
      <w:r w:rsidRPr="00716147">
        <w:rPr>
          <w:b/>
          <w:u w:val="single"/>
        </w:rPr>
        <w:t>EXIT EXECUTIVE SESSION:</w:t>
      </w:r>
      <w:r w:rsidRPr="00716147">
        <w:t xml:space="preserve"> Motion by </w:t>
      </w:r>
      <w:r>
        <w:t>John Walker</w:t>
      </w:r>
      <w:r w:rsidRPr="00716147">
        <w:t xml:space="preserve"> and seconded by </w:t>
      </w:r>
      <w:r>
        <w:t>Clark Sheets</w:t>
      </w:r>
      <w:r w:rsidRPr="00716147">
        <w:t xml:space="preserve"> to exit Executive Session at </w:t>
      </w:r>
      <w:r>
        <w:t>10:02</w:t>
      </w:r>
      <w:r w:rsidRPr="00716147">
        <w:t>AM with no action taken.</w:t>
      </w:r>
    </w:p>
    <w:p w:rsidR="00B64CBD" w:rsidRPr="00B64CBD" w:rsidRDefault="005A5E18" w:rsidP="006667BF">
      <w:r w:rsidRPr="00716147">
        <w:t>Roll Call: Sheets, yea, Walker, yea, Ogle, yea.</w:t>
      </w:r>
    </w:p>
    <w:p w:rsidR="006E08EF" w:rsidRPr="00874EC7" w:rsidRDefault="006E08EF" w:rsidP="006E08EF">
      <w:pPr>
        <w:rPr>
          <w:b/>
          <w:u w:val="single"/>
        </w:rPr>
      </w:pPr>
      <w:r w:rsidRPr="00874EC7">
        <w:rPr>
          <w:b/>
          <w:u w:val="single"/>
        </w:rPr>
        <w:t>APPROPRIATION TRANSFER:</w:t>
      </w:r>
      <w:r w:rsidRPr="00874EC7">
        <w:t xml:space="preserve"> Motion by Clark </w:t>
      </w:r>
      <w:r w:rsidR="00783657">
        <w:t>S</w:t>
      </w:r>
      <w:r w:rsidRPr="00874EC7">
        <w:t xml:space="preserve">heets and seconded by John Walker </w:t>
      </w:r>
      <w:r w:rsidR="00963E42">
        <w:t xml:space="preserve">to </w:t>
      </w:r>
      <w:r w:rsidRPr="00874EC7">
        <w:t>approve the following Appropriation Transfer:</w:t>
      </w:r>
      <w:r w:rsidRPr="00874EC7">
        <w:rPr>
          <w:b/>
          <w:u w:val="single"/>
        </w:rPr>
        <w:t xml:space="preserve"> </w:t>
      </w:r>
    </w:p>
    <w:p w:rsidR="006E08EF" w:rsidRPr="006E08EF" w:rsidRDefault="006E08EF" w:rsidP="00C7799E">
      <w:pPr>
        <w:spacing w:after="0"/>
      </w:pPr>
      <w:r w:rsidRPr="00874EC7">
        <w:t>1</w:t>
      </w:r>
      <w:r w:rsidR="00884CD8">
        <w:t xml:space="preserve">) </w:t>
      </w:r>
      <w:r>
        <w:t>Commissioners</w:t>
      </w:r>
      <w:r w:rsidRPr="00874EC7">
        <w:tab/>
        <w:t>-</w:t>
      </w:r>
      <w:r w:rsidR="00884CD8">
        <w:t xml:space="preserve">       </w:t>
      </w:r>
      <w:r w:rsidRPr="00874EC7">
        <w:t>$</w:t>
      </w:r>
      <w:r>
        <w:t>1,000.00 f</w:t>
      </w:r>
      <w:r w:rsidR="00884CD8">
        <w:t>ro</w:t>
      </w:r>
      <w:r>
        <w:t>m A15A17A/Contingencies to A02F05/Transport of</w:t>
      </w:r>
      <w:r w:rsidR="00884CD8">
        <w:t xml:space="preserve"> Decedents </w:t>
      </w:r>
      <w:r>
        <w:t xml:space="preserve">                          </w:t>
      </w:r>
      <w:r w:rsidR="00C7799E">
        <w:t xml:space="preserve">                      </w:t>
      </w:r>
    </w:p>
    <w:p w:rsidR="006667BF" w:rsidRDefault="006667BF" w:rsidP="006667BF">
      <w:r>
        <w:t>Vote: Sheets, yea, Walker, yea, Ogle, yea.</w:t>
      </w:r>
    </w:p>
    <w:p w:rsidR="00E42730" w:rsidRPr="000D205E" w:rsidRDefault="00E42730" w:rsidP="00E42730">
      <w:r w:rsidRPr="000D205E">
        <w:rPr>
          <w:b/>
          <w:u w:val="single"/>
        </w:rPr>
        <w:t>ADVANCE REQUEST:</w:t>
      </w:r>
      <w:r w:rsidRPr="000D205E">
        <w:t xml:space="preserve"> Motion by Clark Sheets and seconded by John Walker to approve the following Advance Request:</w:t>
      </w:r>
    </w:p>
    <w:p w:rsidR="00E42730" w:rsidRPr="000D205E" w:rsidRDefault="00E42730" w:rsidP="00E42730">
      <w:r w:rsidRPr="000D205E">
        <w:t xml:space="preserve">1) </w:t>
      </w:r>
      <w:r>
        <w:t>Common Pleas Court</w:t>
      </w:r>
      <w:r w:rsidRPr="000D205E">
        <w:tab/>
        <w:t>-</w:t>
      </w:r>
      <w:r w:rsidRPr="000D205E">
        <w:tab/>
        <w:t>$</w:t>
      </w:r>
      <w:r>
        <w:t>2,000.00 from</w:t>
      </w:r>
      <w:r w:rsidRPr="000D205E">
        <w:t xml:space="preserve"> </w:t>
      </w:r>
      <w:r w:rsidR="00C7799E">
        <w:t>TT72-04/PSI Advance to County Fund</w:t>
      </w:r>
    </w:p>
    <w:p w:rsidR="00E42730" w:rsidRDefault="00E42730" w:rsidP="00E42730">
      <w:r>
        <w:t xml:space="preserve">Vote: Sheets, yea, </w:t>
      </w:r>
      <w:r w:rsidR="00E42E8C">
        <w:t>Walker, yea,</w:t>
      </w:r>
      <w:r w:rsidR="0088018C">
        <w:t xml:space="preserve"> </w:t>
      </w:r>
      <w:r w:rsidRPr="000D205E">
        <w:t>Ogle, yea.</w:t>
      </w:r>
    </w:p>
    <w:p w:rsidR="007C7C6E" w:rsidRPr="007C7C6E" w:rsidRDefault="007C7C6E" w:rsidP="007C7C6E">
      <w:pPr>
        <w:rPr>
          <w:szCs w:val="24"/>
        </w:rPr>
      </w:pPr>
      <w:r w:rsidRPr="007C7C6E">
        <w:rPr>
          <w:b/>
          <w:szCs w:val="24"/>
          <w:u w:val="single"/>
        </w:rPr>
        <w:t>ADDITIONAL APPROPRIATIONS:</w:t>
      </w:r>
      <w:r w:rsidRPr="007C7C6E">
        <w:rPr>
          <w:szCs w:val="24"/>
        </w:rPr>
        <w:t xml:space="preserve"> Motion by </w:t>
      </w:r>
      <w:r>
        <w:rPr>
          <w:szCs w:val="24"/>
        </w:rPr>
        <w:t>Clark Sheets</w:t>
      </w:r>
      <w:r w:rsidRPr="007C7C6E">
        <w:rPr>
          <w:szCs w:val="24"/>
        </w:rPr>
        <w:t xml:space="preserve"> and seconded by </w:t>
      </w:r>
      <w:r>
        <w:rPr>
          <w:szCs w:val="24"/>
        </w:rPr>
        <w:t>John Walker</w:t>
      </w:r>
      <w:r w:rsidRPr="007C7C6E">
        <w:rPr>
          <w:szCs w:val="24"/>
        </w:rPr>
        <w:t xml:space="preserve"> to approve the following Additional Appropriation transfers:</w:t>
      </w:r>
    </w:p>
    <w:p w:rsidR="007C7C6E" w:rsidRPr="007C7C6E" w:rsidRDefault="007C7C6E" w:rsidP="007C7C6E">
      <w:pPr>
        <w:tabs>
          <w:tab w:val="left" w:pos="810"/>
        </w:tabs>
        <w:rPr>
          <w:szCs w:val="24"/>
        </w:rPr>
      </w:pPr>
      <w:r w:rsidRPr="007C7C6E">
        <w:rPr>
          <w:szCs w:val="24"/>
        </w:rPr>
        <w:t xml:space="preserve">1) </w:t>
      </w:r>
      <w:r>
        <w:rPr>
          <w:szCs w:val="24"/>
        </w:rPr>
        <w:t>EMA</w:t>
      </w:r>
      <w:r>
        <w:rPr>
          <w:szCs w:val="24"/>
        </w:rPr>
        <w:tab/>
      </w:r>
      <w:r>
        <w:rPr>
          <w:szCs w:val="24"/>
        </w:rPr>
        <w:tab/>
      </w:r>
      <w:r w:rsidRPr="007C7C6E">
        <w:rPr>
          <w:szCs w:val="24"/>
        </w:rPr>
        <w:tab/>
      </w:r>
      <w:r w:rsidR="002E5A4E">
        <w:rPr>
          <w:szCs w:val="24"/>
        </w:rPr>
        <w:tab/>
      </w:r>
      <w:r w:rsidR="002E5A4E">
        <w:rPr>
          <w:szCs w:val="24"/>
        </w:rPr>
        <w:tab/>
      </w:r>
      <w:r w:rsidR="002E5A4E">
        <w:rPr>
          <w:szCs w:val="24"/>
        </w:rPr>
        <w:tab/>
      </w:r>
      <w:r w:rsidRPr="007C7C6E">
        <w:rPr>
          <w:szCs w:val="24"/>
        </w:rPr>
        <w:t>-</w:t>
      </w:r>
      <w:r w:rsidRPr="007C7C6E">
        <w:rPr>
          <w:szCs w:val="24"/>
        </w:rPr>
        <w:tab/>
        <w:t>$</w:t>
      </w:r>
      <w:r>
        <w:rPr>
          <w:szCs w:val="24"/>
        </w:rPr>
        <w:t>5,000.00 to W91-09/Other Expenses</w:t>
      </w:r>
    </w:p>
    <w:p w:rsidR="007C7C6E" w:rsidRDefault="007C7C6E" w:rsidP="007C7C6E">
      <w:pPr>
        <w:tabs>
          <w:tab w:val="left" w:pos="810"/>
        </w:tabs>
        <w:rPr>
          <w:szCs w:val="24"/>
        </w:rPr>
      </w:pPr>
      <w:r w:rsidRPr="007C7C6E">
        <w:rPr>
          <w:szCs w:val="24"/>
        </w:rPr>
        <w:t xml:space="preserve">2) </w:t>
      </w:r>
      <w:r w:rsidR="002E5A4E">
        <w:rPr>
          <w:szCs w:val="24"/>
        </w:rPr>
        <w:t>Municipal Drug Court Enhancement</w:t>
      </w:r>
      <w:r w:rsidRPr="007C7C6E">
        <w:rPr>
          <w:szCs w:val="24"/>
        </w:rPr>
        <w:tab/>
        <w:t>-</w:t>
      </w:r>
      <w:r w:rsidRPr="007C7C6E">
        <w:rPr>
          <w:szCs w:val="24"/>
        </w:rPr>
        <w:tab/>
        <w:t>$</w:t>
      </w:r>
      <w:r w:rsidR="002E5A4E">
        <w:rPr>
          <w:szCs w:val="24"/>
        </w:rPr>
        <w:t>923.80 to G61-01/Personnel</w:t>
      </w:r>
    </w:p>
    <w:p w:rsidR="002E5A4E" w:rsidRDefault="002E5A4E" w:rsidP="007C7C6E">
      <w:pPr>
        <w:tabs>
          <w:tab w:val="left" w:pos="810"/>
        </w:tabs>
        <w:rPr>
          <w:szCs w:val="24"/>
        </w:rPr>
      </w:pPr>
      <w:r>
        <w:rPr>
          <w:szCs w:val="24"/>
        </w:rPr>
        <w:t>3) Municipal Drug Court Enhancement</w:t>
      </w:r>
      <w:r>
        <w:rPr>
          <w:szCs w:val="24"/>
        </w:rPr>
        <w:tab/>
        <w:t>-</w:t>
      </w:r>
      <w:r>
        <w:rPr>
          <w:szCs w:val="24"/>
        </w:rPr>
        <w:tab/>
        <w:t>$2,141.95 to G61-02/Fringe Benefits</w:t>
      </w:r>
    </w:p>
    <w:p w:rsidR="002E5A4E" w:rsidRDefault="002E5A4E" w:rsidP="007C7C6E">
      <w:pPr>
        <w:tabs>
          <w:tab w:val="left" w:pos="810"/>
        </w:tabs>
        <w:rPr>
          <w:szCs w:val="24"/>
        </w:rPr>
      </w:pPr>
      <w:r>
        <w:rPr>
          <w:szCs w:val="24"/>
        </w:rPr>
        <w:t>4) Municipal Drug Court Enhancement</w:t>
      </w:r>
      <w:r>
        <w:rPr>
          <w:szCs w:val="24"/>
        </w:rPr>
        <w:tab/>
        <w:t>-</w:t>
      </w:r>
      <w:r>
        <w:rPr>
          <w:szCs w:val="24"/>
        </w:rPr>
        <w:tab/>
        <w:t>$1,336.99 to G61-03/Supplies</w:t>
      </w:r>
    </w:p>
    <w:p w:rsidR="002E5A4E" w:rsidRDefault="002E5A4E" w:rsidP="007C7C6E">
      <w:pPr>
        <w:tabs>
          <w:tab w:val="left" w:pos="810"/>
        </w:tabs>
        <w:rPr>
          <w:szCs w:val="24"/>
        </w:rPr>
      </w:pPr>
      <w:r>
        <w:rPr>
          <w:szCs w:val="24"/>
        </w:rPr>
        <w:t>5) Municipal Drug Court Enhancement</w:t>
      </w:r>
      <w:r>
        <w:rPr>
          <w:szCs w:val="24"/>
        </w:rPr>
        <w:tab/>
        <w:t>-</w:t>
      </w:r>
      <w:r>
        <w:rPr>
          <w:szCs w:val="24"/>
        </w:rPr>
        <w:tab/>
        <w:t>$0.00 to G61-04/Consultants</w:t>
      </w:r>
    </w:p>
    <w:p w:rsidR="002E5A4E" w:rsidRDefault="002E5A4E" w:rsidP="007C7C6E">
      <w:pPr>
        <w:tabs>
          <w:tab w:val="left" w:pos="810"/>
        </w:tabs>
        <w:rPr>
          <w:szCs w:val="24"/>
        </w:rPr>
      </w:pPr>
      <w:r>
        <w:rPr>
          <w:szCs w:val="24"/>
        </w:rPr>
        <w:t>6) Municipal Drug Court Enhancement</w:t>
      </w:r>
      <w:r>
        <w:rPr>
          <w:szCs w:val="24"/>
        </w:rPr>
        <w:tab/>
        <w:t>-</w:t>
      </w:r>
      <w:r>
        <w:rPr>
          <w:szCs w:val="24"/>
        </w:rPr>
        <w:tab/>
        <w:t>$0.00 to G61-05/Travel</w:t>
      </w:r>
    </w:p>
    <w:p w:rsidR="002E5A4E" w:rsidRDefault="002E5A4E" w:rsidP="007C7C6E">
      <w:pPr>
        <w:tabs>
          <w:tab w:val="left" w:pos="810"/>
        </w:tabs>
        <w:rPr>
          <w:szCs w:val="24"/>
        </w:rPr>
      </w:pPr>
      <w:r>
        <w:rPr>
          <w:szCs w:val="24"/>
        </w:rPr>
        <w:t>7) Municipal Drug Court Enhancement</w:t>
      </w:r>
      <w:r>
        <w:rPr>
          <w:szCs w:val="24"/>
        </w:rPr>
        <w:tab/>
        <w:t>-</w:t>
      </w:r>
      <w:r>
        <w:rPr>
          <w:szCs w:val="24"/>
        </w:rPr>
        <w:tab/>
        <w:t>$1,255.98 to G61-06/Other</w:t>
      </w:r>
    </w:p>
    <w:p w:rsidR="002E5A4E" w:rsidRPr="007C7C6E" w:rsidRDefault="002E5A4E" w:rsidP="007C7C6E">
      <w:pPr>
        <w:tabs>
          <w:tab w:val="left" w:pos="810"/>
        </w:tabs>
        <w:rPr>
          <w:szCs w:val="24"/>
        </w:rPr>
      </w:pPr>
      <w:r>
        <w:rPr>
          <w:szCs w:val="24"/>
        </w:rPr>
        <w:t>8) Municipal Drug Court Enhancement</w:t>
      </w:r>
      <w:r>
        <w:rPr>
          <w:szCs w:val="24"/>
        </w:rPr>
        <w:tab/>
        <w:t>-</w:t>
      </w:r>
      <w:r>
        <w:rPr>
          <w:szCs w:val="24"/>
        </w:rPr>
        <w:tab/>
        <w:t>$2,255.98 to G61-08/Equipment</w:t>
      </w:r>
      <w:r>
        <w:rPr>
          <w:szCs w:val="24"/>
        </w:rPr>
        <w:tab/>
      </w:r>
      <w:r>
        <w:rPr>
          <w:szCs w:val="24"/>
        </w:rPr>
        <w:tab/>
      </w:r>
    </w:p>
    <w:p w:rsidR="007C7C6E" w:rsidRPr="007C7C6E" w:rsidRDefault="007C7C6E" w:rsidP="007C7C6E">
      <w:pPr>
        <w:rPr>
          <w:szCs w:val="24"/>
        </w:rPr>
      </w:pPr>
      <w:r w:rsidRPr="007C7C6E">
        <w:rPr>
          <w:szCs w:val="24"/>
        </w:rPr>
        <w:t>Vote: Sheets, yea, Walker, yea, Ogle, yea.</w:t>
      </w:r>
    </w:p>
    <w:p w:rsidR="00554509" w:rsidRPr="00554509" w:rsidRDefault="00554509" w:rsidP="00554509">
      <w:pPr>
        <w:rPr>
          <w:szCs w:val="24"/>
        </w:rPr>
      </w:pPr>
      <w:r w:rsidRPr="00554509">
        <w:rPr>
          <w:b/>
          <w:szCs w:val="24"/>
          <w:u w:val="single"/>
        </w:rPr>
        <w:t xml:space="preserve">REQUEST TO ESTABLISH </w:t>
      </w:r>
      <w:smartTag w:uri="urn:schemas-microsoft-com:office:smarttags" w:element="stockticker">
        <w:r w:rsidRPr="00554509">
          <w:rPr>
            <w:b/>
            <w:szCs w:val="24"/>
            <w:u w:val="single"/>
          </w:rPr>
          <w:t>NEW</w:t>
        </w:r>
      </w:smartTag>
      <w:r w:rsidRPr="00554509">
        <w:rPr>
          <w:b/>
          <w:szCs w:val="24"/>
          <w:u w:val="single"/>
        </w:rPr>
        <w:t xml:space="preserve"> FUND:</w:t>
      </w:r>
      <w:r w:rsidRPr="00554509">
        <w:rPr>
          <w:szCs w:val="24"/>
        </w:rPr>
        <w:t xml:space="preserve"> Motion by Clark Sheets and seconded by John Walker to approve the Request to Establish a New Fund.</w:t>
      </w:r>
    </w:p>
    <w:p w:rsidR="00554509" w:rsidRDefault="00554509" w:rsidP="00554509">
      <w:pPr>
        <w:rPr>
          <w:szCs w:val="24"/>
        </w:rPr>
      </w:pPr>
      <w:r w:rsidRPr="00554509">
        <w:rPr>
          <w:szCs w:val="24"/>
        </w:rPr>
        <w:t xml:space="preserve">1) </w:t>
      </w:r>
      <w:r>
        <w:rPr>
          <w:szCs w:val="24"/>
        </w:rPr>
        <w:t>Municipal MAT Project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Personnel $25,480.00</w:t>
      </w:r>
    </w:p>
    <w:p w:rsidR="00554509" w:rsidRDefault="00554509" w:rsidP="00554509">
      <w:pPr>
        <w:rPr>
          <w:szCs w:val="24"/>
        </w:rPr>
      </w:pPr>
      <w:r>
        <w:rPr>
          <w:szCs w:val="24"/>
        </w:rPr>
        <w:t>2) Municipal MAT Project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Fringes $11,420.00</w:t>
      </w:r>
    </w:p>
    <w:p w:rsidR="00554509" w:rsidRPr="00554509" w:rsidRDefault="00554509" w:rsidP="00554509">
      <w:pPr>
        <w:rPr>
          <w:szCs w:val="24"/>
        </w:rPr>
      </w:pPr>
      <w:r>
        <w:rPr>
          <w:szCs w:val="24"/>
        </w:rPr>
        <w:t>3)</w:t>
      </w:r>
      <w:r w:rsidR="004B62C8">
        <w:rPr>
          <w:szCs w:val="24"/>
        </w:rPr>
        <w:t xml:space="preserve"> Municipal MAT Project</w:t>
      </w:r>
      <w:r w:rsidR="004B62C8">
        <w:rPr>
          <w:szCs w:val="24"/>
        </w:rPr>
        <w:tab/>
      </w:r>
      <w:r w:rsidR="004B62C8">
        <w:rPr>
          <w:szCs w:val="24"/>
        </w:rPr>
        <w:tab/>
      </w:r>
      <w:r w:rsidR="004B62C8">
        <w:rPr>
          <w:szCs w:val="24"/>
        </w:rPr>
        <w:tab/>
        <w:t>-</w:t>
      </w:r>
      <w:r w:rsidR="004B62C8">
        <w:rPr>
          <w:szCs w:val="24"/>
        </w:rPr>
        <w:tab/>
        <w:t>Other $3,600.00</w:t>
      </w:r>
    </w:p>
    <w:p w:rsidR="005A5E18" w:rsidRDefault="00554509" w:rsidP="00554509">
      <w:pPr>
        <w:rPr>
          <w:szCs w:val="24"/>
        </w:rPr>
      </w:pPr>
      <w:r w:rsidRPr="00554509">
        <w:rPr>
          <w:szCs w:val="24"/>
        </w:rPr>
        <w:t>Vote: Sheets, yea, Walker, yea, Ogle, yea</w:t>
      </w:r>
    </w:p>
    <w:p w:rsidR="006F45DB" w:rsidRPr="006F45DB" w:rsidRDefault="006F45DB" w:rsidP="006F45DB">
      <w:pPr>
        <w:rPr>
          <w:szCs w:val="24"/>
        </w:rPr>
      </w:pPr>
      <w:r w:rsidRPr="006F45DB">
        <w:rPr>
          <w:b/>
          <w:szCs w:val="24"/>
          <w:u w:val="single"/>
        </w:rPr>
        <w:t xml:space="preserve">MONTHLY REPORTS: </w:t>
      </w:r>
      <w:r w:rsidRPr="006F45DB">
        <w:rPr>
          <w:szCs w:val="24"/>
        </w:rPr>
        <w:t xml:space="preserve">Motion by </w:t>
      </w:r>
      <w:r>
        <w:rPr>
          <w:szCs w:val="24"/>
        </w:rPr>
        <w:t>John Walker</w:t>
      </w:r>
      <w:r w:rsidRPr="006F45DB">
        <w:rPr>
          <w:szCs w:val="24"/>
        </w:rPr>
        <w:t xml:space="preserve"> and seconded by </w:t>
      </w:r>
      <w:r>
        <w:rPr>
          <w:szCs w:val="24"/>
        </w:rPr>
        <w:t>Clark Sheets</w:t>
      </w:r>
      <w:r w:rsidRPr="006F45DB">
        <w:rPr>
          <w:szCs w:val="24"/>
        </w:rPr>
        <w:t xml:space="preserve"> to approve the Safety and the Prosecutor</w:t>
      </w:r>
      <w:r>
        <w:rPr>
          <w:szCs w:val="24"/>
        </w:rPr>
        <w:t>’s report for the month of June</w:t>
      </w:r>
      <w:r w:rsidRPr="006F45DB">
        <w:rPr>
          <w:szCs w:val="24"/>
        </w:rPr>
        <w:t>.</w:t>
      </w:r>
    </w:p>
    <w:p w:rsidR="006F45DB" w:rsidRPr="006F45DB" w:rsidRDefault="006F45DB" w:rsidP="006F45DB">
      <w:pPr>
        <w:rPr>
          <w:szCs w:val="24"/>
        </w:rPr>
      </w:pPr>
      <w:r>
        <w:rPr>
          <w:szCs w:val="24"/>
        </w:rPr>
        <w:t>Vote: Sheets, yea, Walker, yea, Ogle, yea.</w:t>
      </w:r>
    </w:p>
    <w:p w:rsidR="00E42730" w:rsidRPr="005A5E18" w:rsidRDefault="005A5E18" w:rsidP="006667BF">
      <w:r w:rsidRPr="005A5E18">
        <w:rPr>
          <w:b/>
          <w:u w:val="single"/>
        </w:rPr>
        <w:t>APPROPRIATION TRANSFER</w:t>
      </w:r>
      <w:r>
        <w:rPr>
          <w:b/>
          <w:u w:val="single"/>
        </w:rPr>
        <w:t>S</w:t>
      </w:r>
      <w:r w:rsidRPr="005A5E18">
        <w:rPr>
          <w:b/>
          <w:u w:val="single"/>
        </w:rPr>
        <w:t>:</w:t>
      </w:r>
      <w:r>
        <w:t xml:space="preserve"> Motion by Clark Sheets and seconded by John Walker to approve the following Appropriation Transfers.</w:t>
      </w:r>
    </w:p>
    <w:p w:rsidR="005A5E18" w:rsidRDefault="005A5E18" w:rsidP="005A5E18">
      <w:r>
        <w:t>1) Coroner</w:t>
      </w:r>
      <w:r>
        <w:tab/>
      </w:r>
      <w:r w:rsidRPr="00874EC7">
        <w:tab/>
        <w:t>-</w:t>
      </w:r>
      <w:r w:rsidRPr="00874EC7">
        <w:tab/>
        <w:t>$</w:t>
      </w:r>
      <w:r>
        <w:t>3,480.76 from A02F02/Salaries</w:t>
      </w:r>
      <w:r w:rsidRPr="00874EC7">
        <w:t xml:space="preserve"> to A</w:t>
      </w:r>
      <w:r>
        <w:t>02F06</w:t>
      </w:r>
      <w:r w:rsidRPr="00874EC7">
        <w:t>/</w:t>
      </w:r>
      <w:r>
        <w:t>Contract Services</w:t>
      </w:r>
    </w:p>
    <w:p w:rsidR="005A5E18" w:rsidRDefault="005A5E18" w:rsidP="005A5E18">
      <w:r>
        <w:t>2) Coroner</w:t>
      </w:r>
      <w:r>
        <w:tab/>
      </w:r>
      <w:r>
        <w:tab/>
        <w:t>-</w:t>
      </w:r>
      <w:r>
        <w:tab/>
        <w:t>$37</w:t>
      </w:r>
      <w:r w:rsidR="006F45DB">
        <w:t>6.01 from A02F12D/Other to A0</w:t>
      </w:r>
      <w:r w:rsidR="008D431B">
        <w:t>2</w:t>
      </w:r>
      <w:r w:rsidR="006F45DB">
        <w:t>F0</w:t>
      </w:r>
      <w:r>
        <w:t>6/Contract Services</w:t>
      </w:r>
    </w:p>
    <w:p w:rsidR="005A5E18" w:rsidRDefault="005A5E18" w:rsidP="005A5E18">
      <w:r>
        <w:t>Vote: Sheets, y</w:t>
      </w:r>
      <w:r w:rsidR="006F45DB">
        <w:t>ea, Walker, yea, Ogle yea.</w:t>
      </w:r>
    </w:p>
    <w:p w:rsidR="003F63C6" w:rsidRPr="003F63C6" w:rsidRDefault="003F63C6" w:rsidP="00340836">
      <w:pPr>
        <w:pStyle w:val="Table"/>
        <w:rPr>
          <w:szCs w:val="24"/>
        </w:rPr>
      </w:pPr>
      <w:r w:rsidRPr="003F63C6">
        <w:rPr>
          <w:b/>
          <w:szCs w:val="24"/>
          <w:u w:val="single"/>
        </w:rPr>
        <w:lastRenderedPageBreak/>
        <w:t>OPWC PROJECT LOAN AGREEMENT:</w:t>
      </w:r>
      <w:r w:rsidRPr="003F63C6">
        <w:rPr>
          <w:szCs w:val="24"/>
        </w:rPr>
        <w:t xml:space="preserve"> Motion by </w:t>
      </w:r>
      <w:r>
        <w:rPr>
          <w:szCs w:val="24"/>
        </w:rPr>
        <w:t>John Walker and seconded by Clark Sheets</w:t>
      </w:r>
      <w:r w:rsidRPr="003F63C6">
        <w:rPr>
          <w:szCs w:val="24"/>
        </w:rPr>
        <w:t xml:space="preserve"> to authorize President </w:t>
      </w:r>
      <w:r>
        <w:rPr>
          <w:szCs w:val="24"/>
        </w:rPr>
        <w:t>Sandy Ogle</w:t>
      </w:r>
      <w:r w:rsidRPr="003F63C6">
        <w:rPr>
          <w:szCs w:val="24"/>
        </w:rPr>
        <w:t xml:space="preserve"> to sign the Ohio Public Works Commission </w:t>
      </w:r>
      <w:r>
        <w:rPr>
          <w:szCs w:val="24"/>
        </w:rPr>
        <w:t xml:space="preserve">Project </w:t>
      </w:r>
      <w:r w:rsidR="00497467">
        <w:rPr>
          <w:szCs w:val="24"/>
        </w:rPr>
        <w:t xml:space="preserve">Loan Agreement </w:t>
      </w:r>
      <w:r>
        <w:rPr>
          <w:szCs w:val="24"/>
        </w:rPr>
        <w:t>No. CR19R</w:t>
      </w:r>
      <w:r w:rsidRPr="003F63C6">
        <w:rPr>
          <w:szCs w:val="24"/>
        </w:rPr>
        <w:t xml:space="preserve"> entitled County Paving in the amount of</w:t>
      </w:r>
      <w:r>
        <w:rPr>
          <w:szCs w:val="24"/>
        </w:rPr>
        <w:t xml:space="preserve"> $25</w:t>
      </w:r>
      <w:r w:rsidRPr="003F63C6">
        <w:rPr>
          <w:szCs w:val="24"/>
        </w:rPr>
        <w:t xml:space="preserve">0,000.00 </w:t>
      </w:r>
    </w:p>
    <w:p w:rsidR="003F63C6" w:rsidRDefault="003F63C6" w:rsidP="003F63C6">
      <w:pPr>
        <w:pStyle w:val="Table"/>
        <w:rPr>
          <w:szCs w:val="24"/>
        </w:rPr>
      </w:pPr>
      <w:r w:rsidRPr="003F63C6">
        <w:rPr>
          <w:szCs w:val="24"/>
        </w:rPr>
        <w:t>V</w:t>
      </w:r>
      <w:r>
        <w:rPr>
          <w:szCs w:val="24"/>
        </w:rPr>
        <w:t>ote: Shee</w:t>
      </w:r>
      <w:r w:rsidR="006F7BF2">
        <w:rPr>
          <w:szCs w:val="24"/>
        </w:rPr>
        <w:t>ts, yea, Walker, yea, Ogle, yea.</w:t>
      </w:r>
    </w:p>
    <w:p w:rsidR="003F63C6" w:rsidRDefault="003F63C6" w:rsidP="003F63C6">
      <w:pPr>
        <w:pStyle w:val="Table"/>
        <w:rPr>
          <w:szCs w:val="24"/>
        </w:rPr>
      </w:pPr>
    </w:p>
    <w:p w:rsidR="003F63C6" w:rsidRDefault="006F7BF2" w:rsidP="00340836">
      <w:pPr>
        <w:pStyle w:val="Table"/>
        <w:rPr>
          <w:szCs w:val="24"/>
        </w:rPr>
      </w:pPr>
      <w:r>
        <w:rPr>
          <w:b/>
          <w:szCs w:val="24"/>
          <w:u w:val="single"/>
        </w:rPr>
        <w:t>OPWC PROJECT GRANT</w:t>
      </w:r>
      <w:r w:rsidR="003F63C6" w:rsidRPr="003F63C6">
        <w:rPr>
          <w:b/>
          <w:szCs w:val="24"/>
          <w:u w:val="single"/>
        </w:rPr>
        <w:t xml:space="preserve"> AGREEMENT:</w:t>
      </w:r>
      <w:r w:rsidR="003F63C6">
        <w:rPr>
          <w:szCs w:val="24"/>
        </w:rPr>
        <w:t xml:space="preserve"> Motion by Clark Sheets and seconded by John Walker to authorize President Sandy Ogle to sign the Ohio Public Works Commission Project </w:t>
      </w:r>
      <w:r w:rsidR="00497467">
        <w:rPr>
          <w:szCs w:val="24"/>
        </w:rPr>
        <w:t xml:space="preserve">Grant Agreement </w:t>
      </w:r>
      <w:r w:rsidR="003F63C6">
        <w:rPr>
          <w:szCs w:val="24"/>
        </w:rPr>
        <w:t>No.CRZ04 entitled County/City Pav</w:t>
      </w:r>
      <w:r w:rsidR="007C1046">
        <w:rPr>
          <w:szCs w:val="24"/>
        </w:rPr>
        <w:t>ing in the amount of $400,</w:t>
      </w:r>
      <w:r w:rsidR="003F63C6">
        <w:rPr>
          <w:szCs w:val="24"/>
        </w:rPr>
        <w:t>000.00.</w:t>
      </w:r>
    </w:p>
    <w:p w:rsidR="00794F1D" w:rsidRDefault="003F63C6" w:rsidP="00340836">
      <w:pPr>
        <w:pStyle w:val="Table"/>
        <w:rPr>
          <w:szCs w:val="24"/>
        </w:rPr>
      </w:pPr>
      <w:r>
        <w:rPr>
          <w:szCs w:val="24"/>
        </w:rPr>
        <w:t>Vote: Sheets, yea, Walker, yea, Ogle, yea.</w:t>
      </w:r>
    </w:p>
    <w:p w:rsidR="003F63C6" w:rsidRDefault="003F63C6" w:rsidP="00340836">
      <w:pPr>
        <w:pStyle w:val="Table"/>
        <w:rPr>
          <w:b/>
          <w:szCs w:val="24"/>
          <w:u w:val="single"/>
        </w:rPr>
      </w:pPr>
      <w:r w:rsidRPr="003F63C6">
        <w:rPr>
          <w:b/>
          <w:szCs w:val="24"/>
          <w:u w:val="single"/>
        </w:rPr>
        <w:t xml:space="preserve"> </w:t>
      </w:r>
    </w:p>
    <w:p w:rsidR="00497467" w:rsidRDefault="00956905" w:rsidP="00497467">
      <w:pPr>
        <w:pStyle w:val="Table"/>
        <w:rPr>
          <w:szCs w:val="24"/>
        </w:rPr>
      </w:pPr>
      <w:r>
        <w:rPr>
          <w:b/>
          <w:szCs w:val="24"/>
          <w:u w:val="single"/>
        </w:rPr>
        <w:t>OPEN ENROLLMENT</w:t>
      </w:r>
      <w:r w:rsidR="00794F1D" w:rsidRPr="00794F1D">
        <w:rPr>
          <w:b/>
          <w:szCs w:val="24"/>
          <w:u w:val="single"/>
        </w:rPr>
        <w:t>:</w:t>
      </w:r>
      <w:r w:rsidR="00794F1D">
        <w:rPr>
          <w:szCs w:val="24"/>
        </w:rPr>
        <w:t xml:space="preserve"> </w:t>
      </w:r>
      <w:r>
        <w:rPr>
          <w:szCs w:val="24"/>
        </w:rPr>
        <w:t xml:space="preserve">Motion by John Walker and seconded by Clark Sheets </w:t>
      </w:r>
      <w:r w:rsidR="00497467">
        <w:rPr>
          <w:szCs w:val="24"/>
        </w:rPr>
        <w:t>that open enrollment</w:t>
      </w:r>
      <w:r w:rsidR="00B835D2">
        <w:rPr>
          <w:szCs w:val="24"/>
        </w:rPr>
        <w:t xml:space="preserve"> for </w:t>
      </w:r>
      <w:r>
        <w:rPr>
          <w:szCs w:val="24"/>
        </w:rPr>
        <w:t xml:space="preserve">the county </w:t>
      </w:r>
      <w:r w:rsidR="00B835D2">
        <w:rPr>
          <w:szCs w:val="24"/>
        </w:rPr>
        <w:t>medic</w:t>
      </w:r>
      <w:r w:rsidR="007C1046">
        <w:rPr>
          <w:szCs w:val="24"/>
        </w:rPr>
        <w:t>al insurance would be November 1-30,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2014</w:t>
      </w:r>
      <w:r w:rsidR="00B835D2">
        <w:rPr>
          <w:szCs w:val="24"/>
        </w:rPr>
        <w:t xml:space="preserve"> for</w:t>
      </w:r>
      <w:r>
        <w:rPr>
          <w:szCs w:val="24"/>
        </w:rPr>
        <w:t xml:space="preserve"> the year</w:t>
      </w:r>
      <w:r w:rsidR="00B835D2">
        <w:rPr>
          <w:szCs w:val="24"/>
        </w:rPr>
        <w:t xml:space="preserve"> 2015.</w:t>
      </w:r>
    </w:p>
    <w:p w:rsidR="00956905" w:rsidRPr="00497467" w:rsidRDefault="00956905" w:rsidP="00497467">
      <w:pPr>
        <w:pStyle w:val="Table"/>
        <w:rPr>
          <w:szCs w:val="24"/>
        </w:rPr>
      </w:pPr>
      <w:r>
        <w:rPr>
          <w:szCs w:val="24"/>
        </w:rPr>
        <w:t>Vote: Sheets, yea, Walker, yea, Ogle, yea.</w:t>
      </w:r>
    </w:p>
    <w:p w:rsidR="00A23571" w:rsidRDefault="00A23571" w:rsidP="005A5E18">
      <w:r w:rsidRPr="00A23571">
        <w:rPr>
          <w:b/>
          <w:u w:val="single"/>
        </w:rPr>
        <w:t>EXECUTIVE SESSION:</w:t>
      </w:r>
      <w:r>
        <w:t xml:space="preserve"> Motion by Clark Sheets and seconded by John Walker to enter into Executive Session at 10:18AM with R</w:t>
      </w:r>
      <w:r w:rsidR="00C14BF3">
        <w:t>andy Lambert via teleconference to discuss</w:t>
      </w:r>
      <w:r w:rsidR="00497467">
        <w:t xml:space="preserve"> legal </w:t>
      </w:r>
      <w:r w:rsidR="007202FE">
        <w:t>litigations</w:t>
      </w:r>
      <w:r w:rsidR="00497467">
        <w:t>.</w:t>
      </w:r>
    </w:p>
    <w:p w:rsidR="00A23571" w:rsidRDefault="00A23571" w:rsidP="005A5E18">
      <w:r>
        <w:t>Roll Call: Sheets, yea, Walker, yea, Ogle, yea.</w:t>
      </w:r>
    </w:p>
    <w:p w:rsidR="00A23571" w:rsidRDefault="00A23571" w:rsidP="005A5E18">
      <w:r w:rsidRPr="00A23571">
        <w:rPr>
          <w:b/>
          <w:u w:val="single"/>
        </w:rPr>
        <w:t>EXIT EXECUTIVE SESSION:</w:t>
      </w:r>
      <w:r>
        <w:t xml:space="preserve"> Motion by John Walker and seconded by Clark Sheets to exit Executive Session at 10:25AM with no action taken.</w:t>
      </w:r>
    </w:p>
    <w:p w:rsidR="00A23571" w:rsidRDefault="00A23571" w:rsidP="005A5E18">
      <w:r>
        <w:t>Roll Call: Sheets, yea, Walker, yea, Ogle, yea.</w:t>
      </w:r>
    </w:p>
    <w:p w:rsidR="00497467" w:rsidRDefault="00A23571" w:rsidP="005A5E18">
      <w:r>
        <w:rPr>
          <w:b/>
          <w:u w:val="single"/>
        </w:rPr>
        <w:t>EXECUTIVE SESSION:</w:t>
      </w:r>
      <w:r>
        <w:t xml:space="preserve"> Motion by Clark Sheets and seconded by John Walker to enter into Executive Session at 10:26AM with Prosecutor Laina Fetherolf</w:t>
      </w:r>
      <w:r w:rsidR="00C14BF3">
        <w:t xml:space="preserve"> to discuss </w:t>
      </w:r>
      <w:r w:rsidR="007202FE">
        <w:t>litigations</w:t>
      </w:r>
      <w:r w:rsidR="00C14BF3">
        <w:t>.</w:t>
      </w:r>
    </w:p>
    <w:p w:rsidR="00A23571" w:rsidRDefault="00497467" w:rsidP="005A5E18">
      <w:r>
        <w:t>Roll Call: Sheets, yea, Walker, yea, Ogle, yea.</w:t>
      </w:r>
      <w:r w:rsidR="00C14BF3">
        <w:t xml:space="preserve"> </w:t>
      </w:r>
    </w:p>
    <w:p w:rsidR="00C14BF3" w:rsidRDefault="00C14BF3" w:rsidP="005A5E18">
      <w:r w:rsidRPr="00C14BF3">
        <w:rPr>
          <w:b/>
          <w:u w:val="single"/>
        </w:rPr>
        <w:t>EXIT EXECUTIVE SESSION:</w:t>
      </w:r>
      <w:r>
        <w:t xml:space="preserve"> Motion by </w:t>
      </w:r>
      <w:r w:rsidR="00497467">
        <w:t>Clark Sheets and s</w:t>
      </w:r>
      <w:r w:rsidR="00844414">
        <w:t>econded by John Walker to exit Executive S</w:t>
      </w:r>
      <w:r w:rsidR="00497467">
        <w:t>ession at 11:12AM with no action taken.</w:t>
      </w:r>
    </w:p>
    <w:p w:rsidR="00497467" w:rsidRDefault="00497467" w:rsidP="005A5E18">
      <w:r>
        <w:t>Roll Call: Sheets, yea, Walker, yea, Ogle, yea.</w:t>
      </w:r>
    </w:p>
    <w:p w:rsidR="006E4B98" w:rsidRDefault="00497467" w:rsidP="006E4B98">
      <w:r w:rsidRPr="00497467">
        <w:rPr>
          <w:b/>
          <w:u w:val="single"/>
        </w:rPr>
        <w:t>HELP ME GROW:</w:t>
      </w:r>
      <w:r>
        <w:t xml:space="preserve"> Motion by Clark Sheets and seconded by John Walker to authorize President Sandy Ogle to </w:t>
      </w:r>
      <w:r w:rsidR="00513147">
        <w:t>sign The</w:t>
      </w:r>
      <w:r w:rsidR="006E4B98">
        <w:t xml:space="preserve"> Ohio Department of Health Help Me Grow Central Coordin</w:t>
      </w:r>
      <w:r w:rsidR="00861298">
        <w:t>ation Contract between Ohio Department of Health and Hocking County Commissioners.</w:t>
      </w:r>
    </w:p>
    <w:p w:rsidR="00861298" w:rsidRDefault="00861298" w:rsidP="006E4B98">
      <w:r>
        <w:t>Vote: Sheets, yea, Walker, yea, Ogle, yea.</w:t>
      </w:r>
    </w:p>
    <w:p w:rsidR="00861298" w:rsidRDefault="00861298" w:rsidP="006E4B98">
      <w:r w:rsidRPr="00861298">
        <w:rPr>
          <w:b/>
          <w:u w:val="single"/>
        </w:rPr>
        <w:t>FOR THE RECORD:</w:t>
      </w:r>
      <w:r>
        <w:t xml:space="preserve"> Clark left the meeting at 11:13AM and returned at 11:15AM.</w:t>
      </w:r>
    </w:p>
    <w:p w:rsidR="00861298" w:rsidRDefault="00861298" w:rsidP="006E4B98">
      <w:r w:rsidRPr="00861298">
        <w:rPr>
          <w:b/>
          <w:u w:val="single"/>
        </w:rPr>
        <w:t>EXECUTIVE SESSION:</w:t>
      </w:r>
      <w:r>
        <w:t xml:space="preserve"> Motion by John Walker and seconded by Sandy Ogle to enter into Executive Session at 11:15AM with Randy Lambert and Dog Warden Don Kiger to discuss legal </w:t>
      </w:r>
      <w:r w:rsidR="007202FE">
        <w:t>litigations</w:t>
      </w:r>
      <w:r>
        <w:t>.</w:t>
      </w:r>
    </w:p>
    <w:p w:rsidR="00861298" w:rsidRDefault="00861298" w:rsidP="006E4B98">
      <w:r>
        <w:t>Roll Call: Sheets, yea, Walker, yea, Ogle, yea.</w:t>
      </w:r>
    </w:p>
    <w:p w:rsidR="00861298" w:rsidRDefault="00861298" w:rsidP="006E4B98">
      <w:r w:rsidRPr="00861298">
        <w:rPr>
          <w:b/>
          <w:u w:val="single"/>
        </w:rPr>
        <w:t>EXIT EXECUTIVE SESSION:</w:t>
      </w:r>
      <w:r>
        <w:t xml:space="preserve"> Motion by John Walker and seconded by Clark Sheets to exit Executive Session at 11:20AM with no action taken.</w:t>
      </w:r>
    </w:p>
    <w:p w:rsidR="00861298" w:rsidRDefault="00861298" w:rsidP="006E4B98">
      <w:r>
        <w:t>Roll Call: Sheets, yea, Walker, yea, Ogle, yea.</w:t>
      </w:r>
    </w:p>
    <w:p w:rsidR="009E0002" w:rsidRDefault="00861298" w:rsidP="009E0002">
      <w:r w:rsidRPr="009E0002">
        <w:rPr>
          <w:b/>
          <w:u w:val="single"/>
        </w:rPr>
        <w:t>APPROPRIAT</w:t>
      </w:r>
      <w:r w:rsidR="009E0002" w:rsidRPr="009E0002">
        <w:rPr>
          <w:b/>
          <w:u w:val="single"/>
        </w:rPr>
        <w:t>ION TRANSFER</w:t>
      </w:r>
      <w:r w:rsidR="009E0002">
        <w:t>: Motion by John Walker and seconded by Sandy Ogle to approve the following Appropriation Transfer.</w:t>
      </w:r>
    </w:p>
    <w:p w:rsidR="009E0002" w:rsidRDefault="009E0002" w:rsidP="007202FE">
      <w:pPr>
        <w:pStyle w:val="ListParagraph"/>
        <w:numPr>
          <w:ilvl w:val="0"/>
          <w:numId w:val="6"/>
        </w:numPr>
        <w:ind w:left="360"/>
      </w:pPr>
      <w:r>
        <w:t>Probate and Juvenile Court</w:t>
      </w:r>
      <w:r>
        <w:tab/>
        <w:t>-</w:t>
      </w:r>
      <w:r>
        <w:tab/>
        <w:t>$2,585.78 from D58-01 Probate Computer Fund to D57-01                                     Juvenile Computer Fund</w:t>
      </w:r>
    </w:p>
    <w:p w:rsidR="009E0002" w:rsidRDefault="009E0002" w:rsidP="009E0002">
      <w:pPr>
        <w:ind w:left="360"/>
      </w:pPr>
      <w:r>
        <w:t>Vote: Sheets, yea, Walker, yea, Ogle, yea.</w:t>
      </w:r>
    </w:p>
    <w:p w:rsidR="009E0002" w:rsidRDefault="002B2374" w:rsidP="007202FE">
      <w:r w:rsidRPr="002B2374">
        <w:rPr>
          <w:b/>
          <w:u w:val="single"/>
        </w:rPr>
        <w:t>ADDITIONAL APPROPRIATIONS:</w:t>
      </w:r>
      <w:r>
        <w:t xml:space="preserve"> Motion by John Walker and seconded by Sandy Ogle to approve the following Additional Appropriations.</w:t>
      </w:r>
    </w:p>
    <w:p w:rsidR="002B2374" w:rsidRDefault="002B2374" w:rsidP="007202FE">
      <w:pPr>
        <w:pStyle w:val="ListParagraph"/>
        <w:numPr>
          <w:ilvl w:val="0"/>
          <w:numId w:val="8"/>
        </w:numPr>
        <w:ind w:left="360"/>
      </w:pPr>
      <w:r>
        <w:t>Juvenile Court</w:t>
      </w:r>
      <w:r>
        <w:tab/>
      </w:r>
      <w:r>
        <w:tab/>
      </w:r>
      <w:r>
        <w:tab/>
        <w:t>-</w:t>
      </w:r>
      <w:r>
        <w:tab/>
        <w:t>$5,000.00 To M63-03/Special Projects</w:t>
      </w:r>
    </w:p>
    <w:p w:rsidR="002B2374" w:rsidRDefault="002B2374" w:rsidP="002B2374">
      <w:pPr>
        <w:pStyle w:val="ListParagraph"/>
      </w:pPr>
    </w:p>
    <w:p w:rsidR="007202FE" w:rsidRDefault="002B2374" w:rsidP="001D1397">
      <w:pPr>
        <w:pStyle w:val="ListParagraph"/>
        <w:numPr>
          <w:ilvl w:val="0"/>
          <w:numId w:val="8"/>
        </w:numPr>
        <w:ind w:left="360"/>
      </w:pPr>
      <w:r>
        <w:t>Juvenile Court</w:t>
      </w:r>
      <w:r>
        <w:tab/>
      </w:r>
      <w:r>
        <w:tab/>
      </w:r>
      <w:r>
        <w:tab/>
        <w:t>-</w:t>
      </w:r>
      <w:r>
        <w:tab/>
        <w:t>$3,000.00 to D71-02/Legal Research</w:t>
      </w:r>
    </w:p>
    <w:p w:rsidR="002B2374" w:rsidRDefault="007202FE" w:rsidP="002B2374">
      <w:r>
        <w:t>Vote: Sheets, yea, Walker, yea, Ogle, yea.</w:t>
      </w:r>
      <w:r w:rsidR="002B2374">
        <w:t xml:space="preserve">       </w:t>
      </w:r>
    </w:p>
    <w:p w:rsidR="002B2374" w:rsidRDefault="002B2374" w:rsidP="007202FE">
      <w:pPr>
        <w:ind w:left="-450"/>
      </w:pPr>
      <w:r>
        <w:t xml:space="preserve">       </w:t>
      </w:r>
      <w:r w:rsidRPr="002B2374">
        <w:rPr>
          <w:b/>
          <w:u w:val="single"/>
        </w:rPr>
        <w:t>RECESS:</w:t>
      </w:r>
      <w:r>
        <w:t xml:space="preserve">     11:32AM                                   </w:t>
      </w:r>
      <w:r w:rsidRPr="002B2374">
        <w:rPr>
          <w:b/>
          <w:u w:val="single"/>
        </w:rPr>
        <w:t>RECONVENE:</w:t>
      </w:r>
      <w:r>
        <w:t xml:space="preserve">  11:40AM</w:t>
      </w:r>
    </w:p>
    <w:p w:rsidR="002B2374" w:rsidRDefault="002B2374" w:rsidP="007202FE">
      <w:pPr>
        <w:ind w:left="-450"/>
      </w:pPr>
      <w:r>
        <w:t xml:space="preserve">       </w:t>
      </w:r>
      <w:r w:rsidRPr="007202FE">
        <w:rPr>
          <w:b/>
          <w:u w:val="single"/>
        </w:rPr>
        <w:t>EXECUTIVE SESSION</w:t>
      </w:r>
      <w:r>
        <w:t xml:space="preserve">: Motion by John Walker and seconded by Clark Sheets to enter into   </w:t>
      </w:r>
    </w:p>
    <w:p w:rsidR="002B2374" w:rsidRDefault="009678C5" w:rsidP="00513147">
      <w:r>
        <w:t>Executive</w:t>
      </w:r>
      <w:r w:rsidR="002B2374">
        <w:t xml:space="preserve"> session</w:t>
      </w:r>
      <w:r w:rsidR="00CA54BA">
        <w:t xml:space="preserve"> at 11:40AM</w:t>
      </w:r>
      <w:r w:rsidR="002B2374">
        <w:t xml:space="preserve"> with Sheriff </w:t>
      </w:r>
      <w:r w:rsidR="00CA54BA">
        <w:t xml:space="preserve">Lanny North and Chief </w:t>
      </w:r>
      <w:r w:rsidR="00DA3A7F">
        <w:t>Val</w:t>
      </w:r>
      <w:r w:rsidR="00513147">
        <w:t>k</w:t>
      </w:r>
      <w:r w:rsidR="00127C25">
        <w:t>i</w:t>
      </w:r>
      <w:bookmarkStart w:id="0" w:name="_GoBack"/>
      <w:bookmarkEnd w:id="0"/>
      <w:r w:rsidR="00DA3A7F">
        <w:t xml:space="preserve">nburg </w:t>
      </w:r>
      <w:r w:rsidR="00CA54BA">
        <w:t>to discuss</w:t>
      </w:r>
      <w:r w:rsidR="007202FE">
        <w:t xml:space="preserve"> legal </w:t>
      </w:r>
      <w:r w:rsidR="00DA3A7F">
        <w:t xml:space="preserve">   </w:t>
      </w:r>
      <w:r w:rsidR="007202FE">
        <w:t>litigations.</w:t>
      </w:r>
      <w:r w:rsidR="00CA54BA">
        <w:t xml:space="preserve">        </w:t>
      </w:r>
    </w:p>
    <w:p w:rsidR="009678C5" w:rsidRDefault="007202FE" w:rsidP="007202FE">
      <w:pPr>
        <w:ind w:left="-450"/>
      </w:pPr>
      <w:r>
        <w:t xml:space="preserve">      </w:t>
      </w:r>
      <w:r w:rsidR="009678C5">
        <w:t xml:space="preserve"> Roll Call: Sheets, yea, Walker, yea, Ogle, yea.</w:t>
      </w:r>
    </w:p>
    <w:p w:rsidR="009678C5" w:rsidRDefault="009678C5" w:rsidP="007202FE">
      <w:pPr>
        <w:ind w:left="-450"/>
      </w:pPr>
      <w:r>
        <w:lastRenderedPageBreak/>
        <w:t xml:space="preserve">       </w:t>
      </w:r>
      <w:r w:rsidRPr="007202FE">
        <w:rPr>
          <w:b/>
          <w:u w:val="single"/>
        </w:rPr>
        <w:t>EXIT EXECUTIVE SESSION</w:t>
      </w:r>
      <w:r>
        <w:t xml:space="preserve">: Motion by Clark Sheets and seconded by John Walker to exit </w:t>
      </w:r>
    </w:p>
    <w:p w:rsidR="009678C5" w:rsidRDefault="009678C5" w:rsidP="007202FE">
      <w:pPr>
        <w:ind w:left="-450"/>
      </w:pPr>
      <w:r>
        <w:t xml:space="preserve">       Executive Session at 11:50AM with no action taken.</w:t>
      </w:r>
    </w:p>
    <w:p w:rsidR="009678C5" w:rsidRDefault="009678C5" w:rsidP="007202FE">
      <w:pPr>
        <w:ind w:left="-450"/>
      </w:pPr>
      <w:r>
        <w:t xml:space="preserve">       Roll Call: Sheets, yea, Walker, yea, Ogle, yea.</w:t>
      </w:r>
    </w:p>
    <w:p w:rsidR="009678C5" w:rsidRPr="009678C5" w:rsidRDefault="009678C5" w:rsidP="007202FE">
      <w:pPr>
        <w:ind w:left="-450"/>
        <w:rPr>
          <w:szCs w:val="24"/>
        </w:rPr>
      </w:pPr>
      <w:r w:rsidRPr="009678C5">
        <w:rPr>
          <w:szCs w:val="24"/>
        </w:rPr>
        <w:t xml:space="preserve">       </w:t>
      </w:r>
      <w:r w:rsidRPr="009678C5">
        <w:rPr>
          <w:b/>
          <w:szCs w:val="24"/>
          <w:u w:val="single"/>
        </w:rPr>
        <w:t>ADJOURNMENT:</w:t>
      </w:r>
      <w:r w:rsidRPr="009678C5">
        <w:rPr>
          <w:szCs w:val="24"/>
        </w:rPr>
        <w:t xml:space="preserve"> Motion by </w:t>
      </w:r>
      <w:r>
        <w:rPr>
          <w:szCs w:val="24"/>
        </w:rPr>
        <w:t>John Walker</w:t>
      </w:r>
      <w:r w:rsidRPr="009678C5">
        <w:rPr>
          <w:szCs w:val="24"/>
        </w:rPr>
        <w:t xml:space="preserve"> and seconded by </w:t>
      </w:r>
      <w:r>
        <w:rPr>
          <w:szCs w:val="24"/>
        </w:rPr>
        <w:t>Clark Sheets</w:t>
      </w:r>
      <w:r w:rsidRPr="009678C5">
        <w:rPr>
          <w:szCs w:val="24"/>
        </w:rPr>
        <w:t xml:space="preserve"> to adjourn the meeting.</w:t>
      </w:r>
    </w:p>
    <w:p w:rsidR="009678C5" w:rsidRPr="009678C5" w:rsidRDefault="009678C5" w:rsidP="007202FE">
      <w:pPr>
        <w:ind w:left="-450"/>
        <w:rPr>
          <w:szCs w:val="24"/>
        </w:rPr>
      </w:pPr>
      <w:r>
        <w:rPr>
          <w:szCs w:val="24"/>
        </w:rPr>
        <w:t xml:space="preserve">       Vote: Sheets, yea Walker, yea, Ogle, yea.</w:t>
      </w:r>
    </w:p>
    <w:p w:rsidR="003A7711" w:rsidRDefault="003A771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7120E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3A7711">
              <w:t>g of the Board held on July 3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3525FF">
      <w:headerReference w:type="default" r:id="rId7"/>
      <w:footerReference w:type="even" r:id="rId8"/>
      <w:footerReference w:type="default" r:id="rId9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C6" w:rsidRDefault="003F63C6" w:rsidP="003F63C6">
      <w:pPr>
        <w:spacing w:before="0" w:after="0"/>
      </w:pPr>
      <w:r>
        <w:separator/>
      </w:r>
    </w:p>
  </w:endnote>
  <w:endnote w:type="continuationSeparator" w:id="0">
    <w:p w:rsidR="003F63C6" w:rsidRDefault="003F63C6" w:rsidP="003F63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6" w:rsidRDefault="003F6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3C6" w:rsidRDefault="003F6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6" w:rsidRDefault="003F63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C6" w:rsidRDefault="003F63C6" w:rsidP="003F63C6">
      <w:pPr>
        <w:spacing w:before="0" w:after="0"/>
      </w:pPr>
      <w:r>
        <w:separator/>
      </w:r>
    </w:p>
  </w:footnote>
  <w:footnote w:type="continuationSeparator" w:id="0">
    <w:p w:rsidR="003F63C6" w:rsidRDefault="003F63C6" w:rsidP="003F63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6" w:rsidRDefault="003F63C6">
    <w:pPr>
      <w:pStyle w:val="Header"/>
    </w:pPr>
    <w:r>
      <w:t>COMMISSIONERS MEETING July 3,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6E8"/>
    <w:multiLevelType w:val="hybridMultilevel"/>
    <w:tmpl w:val="0B14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CFF"/>
    <w:multiLevelType w:val="hybridMultilevel"/>
    <w:tmpl w:val="04465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39B9"/>
    <w:multiLevelType w:val="hybridMultilevel"/>
    <w:tmpl w:val="4C443172"/>
    <w:lvl w:ilvl="0" w:tplc="22D0063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3033"/>
    <w:multiLevelType w:val="hybridMultilevel"/>
    <w:tmpl w:val="06CAE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00B"/>
    <w:multiLevelType w:val="hybridMultilevel"/>
    <w:tmpl w:val="4650E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6B24"/>
    <w:multiLevelType w:val="hybridMultilevel"/>
    <w:tmpl w:val="876A5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67E3"/>
    <w:multiLevelType w:val="hybridMultilevel"/>
    <w:tmpl w:val="69509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42455"/>
    <w:multiLevelType w:val="hybridMultilevel"/>
    <w:tmpl w:val="43FEF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11"/>
    <w:rsid w:val="000A68A5"/>
    <w:rsid w:val="00127C25"/>
    <w:rsid w:val="00191651"/>
    <w:rsid w:val="00291607"/>
    <w:rsid w:val="002A12F4"/>
    <w:rsid w:val="002A5D52"/>
    <w:rsid w:val="002B2374"/>
    <w:rsid w:val="002E5A4E"/>
    <w:rsid w:val="00335D2D"/>
    <w:rsid w:val="00340836"/>
    <w:rsid w:val="003525FF"/>
    <w:rsid w:val="0035686B"/>
    <w:rsid w:val="0036328E"/>
    <w:rsid w:val="00393D3C"/>
    <w:rsid w:val="003A7711"/>
    <w:rsid w:val="003F63C6"/>
    <w:rsid w:val="00400C82"/>
    <w:rsid w:val="004351E0"/>
    <w:rsid w:val="00466249"/>
    <w:rsid w:val="00497467"/>
    <w:rsid w:val="004B62C8"/>
    <w:rsid w:val="00513147"/>
    <w:rsid w:val="00554509"/>
    <w:rsid w:val="005A5E18"/>
    <w:rsid w:val="006550C7"/>
    <w:rsid w:val="006667BF"/>
    <w:rsid w:val="006E08EF"/>
    <w:rsid w:val="006E4B98"/>
    <w:rsid w:val="006F45DB"/>
    <w:rsid w:val="006F7BF2"/>
    <w:rsid w:val="007202FE"/>
    <w:rsid w:val="00746BB6"/>
    <w:rsid w:val="00783657"/>
    <w:rsid w:val="00794F1D"/>
    <w:rsid w:val="007C1046"/>
    <w:rsid w:val="007C7C6E"/>
    <w:rsid w:val="007E6C7D"/>
    <w:rsid w:val="00813677"/>
    <w:rsid w:val="00844414"/>
    <w:rsid w:val="00861298"/>
    <w:rsid w:val="0088018C"/>
    <w:rsid w:val="00884CD8"/>
    <w:rsid w:val="00897F95"/>
    <w:rsid w:val="008D431B"/>
    <w:rsid w:val="00956905"/>
    <w:rsid w:val="00963E42"/>
    <w:rsid w:val="009678C5"/>
    <w:rsid w:val="00977855"/>
    <w:rsid w:val="009B4ADB"/>
    <w:rsid w:val="009E0002"/>
    <w:rsid w:val="00A23571"/>
    <w:rsid w:val="00B10EE0"/>
    <w:rsid w:val="00B13027"/>
    <w:rsid w:val="00B64CBD"/>
    <w:rsid w:val="00B835D2"/>
    <w:rsid w:val="00B86635"/>
    <w:rsid w:val="00BB066F"/>
    <w:rsid w:val="00BE1933"/>
    <w:rsid w:val="00BF2B03"/>
    <w:rsid w:val="00C14BF3"/>
    <w:rsid w:val="00C7799E"/>
    <w:rsid w:val="00CA54BA"/>
    <w:rsid w:val="00D147D9"/>
    <w:rsid w:val="00D345E5"/>
    <w:rsid w:val="00DA3A7F"/>
    <w:rsid w:val="00E42730"/>
    <w:rsid w:val="00E42E8C"/>
    <w:rsid w:val="00E50297"/>
    <w:rsid w:val="00ED1A0F"/>
    <w:rsid w:val="00F2016B"/>
    <w:rsid w:val="00F7120E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43E109A-C87B-4506-BFF6-0910AC46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33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676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34</cp:revision>
  <cp:lastPrinted>2013-07-16T14:52:00Z</cp:lastPrinted>
  <dcterms:created xsi:type="dcterms:W3CDTF">2014-07-02T17:41:00Z</dcterms:created>
  <dcterms:modified xsi:type="dcterms:W3CDTF">2014-07-09T14:46:00Z</dcterms:modified>
  <cp:category>minutes</cp:category>
</cp:coreProperties>
</file>