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DA593D">
        <w:t>this 19</w:t>
      </w:r>
      <w:r w:rsidR="00DA593D" w:rsidRPr="00DA593D">
        <w:rPr>
          <w:vertAlign w:val="superscript"/>
        </w:rPr>
        <w:t>th</w:t>
      </w:r>
      <w:r w:rsidR="00DA593D">
        <w:t xml:space="preserve"> day of November 2015 with the following members present Sandy Ogle, Jeff Dickerson, and Larry Dicken.</w:t>
      </w:r>
    </w:p>
    <w:p w:rsidR="00DA593D" w:rsidRPr="003E3D30" w:rsidRDefault="00DA593D" w:rsidP="00DA593D">
      <w:r w:rsidRPr="003E3D30">
        <w:rPr>
          <w:b/>
          <w:u w:val="single"/>
        </w:rPr>
        <w:t>MEETING:</w:t>
      </w:r>
      <w:r w:rsidRPr="003E3D30">
        <w:t xml:space="preserve"> The meeting was called to order by President </w:t>
      </w:r>
      <w:r>
        <w:t>Larry Dicken</w:t>
      </w:r>
      <w:r w:rsidRPr="003E3D30">
        <w:t>.</w:t>
      </w:r>
    </w:p>
    <w:p w:rsidR="00DA593D" w:rsidRPr="003E3D30" w:rsidRDefault="00DA593D" w:rsidP="00DA593D">
      <w:r w:rsidRPr="003E3D30">
        <w:rPr>
          <w:b/>
          <w:u w:val="single"/>
        </w:rPr>
        <w:t>MINUTES:</w:t>
      </w:r>
      <w:r>
        <w:t xml:space="preserve"> November 17</w:t>
      </w:r>
      <w:r w:rsidRPr="003E3D30">
        <w:t xml:space="preserve">, 2015 minutes approved. </w:t>
      </w:r>
    </w:p>
    <w:p w:rsidR="00DA593D" w:rsidRPr="003E3D30" w:rsidRDefault="00DA593D" w:rsidP="00DA593D">
      <w:r w:rsidRPr="003E3D30">
        <w:rPr>
          <w:b/>
          <w:u w:val="single"/>
        </w:rPr>
        <w:t>AGENDA:</w:t>
      </w:r>
      <w:r w:rsidRPr="003E3D30">
        <w:t xml:space="preserve">  Motion by Sandy Ogle seconded by Jeff Dickerson to approve the agenda. </w:t>
      </w:r>
    </w:p>
    <w:p w:rsidR="00DA593D" w:rsidRPr="003E3D30" w:rsidRDefault="00DA593D" w:rsidP="00DA593D">
      <w:r w:rsidRPr="003E3D30">
        <w:t>Vote: Ogle, yea, Dickerson, yea</w:t>
      </w:r>
      <w:r>
        <w:t>, Dicken, yea.</w:t>
      </w:r>
    </w:p>
    <w:p w:rsidR="00BF2B03" w:rsidRDefault="00DA593D">
      <w:r w:rsidRPr="003E3D30">
        <w:rPr>
          <w:b/>
          <w:u w:val="single"/>
        </w:rPr>
        <w:t>BILLS:</w:t>
      </w:r>
      <w:r w:rsidRPr="003E3D30">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021E21" w:rsidTr="00021E21">
        <w:tc>
          <w:tcPr>
            <w:tcW w:w="3989" w:type="dxa"/>
          </w:tcPr>
          <w:p w:rsidR="00021E21" w:rsidRDefault="00021E21" w:rsidP="00021E21">
            <w:pPr>
              <w:pStyle w:val="TableHeaders"/>
            </w:pPr>
            <w:r>
              <w:t>Name</w:t>
            </w:r>
          </w:p>
        </w:tc>
        <w:tc>
          <w:tcPr>
            <w:tcW w:w="979" w:type="dxa"/>
          </w:tcPr>
          <w:p w:rsidR="00021E21" w:rsidRDefault="00021E21" w:rsidP="00021E21">
            <w:pPr>
              <w:pStyle w:val="TableHeaders"/>
              <w:jc w:val="center"/>
            </w:pPr>
            <w:r>
              <w:t>No.</w:t>
            </w:r>
          </w:p>
        </w:tc>
        <w:tc>
          <w:tcPr>
            <w:tcW w:w="3514" w:type="dxa"/>
          </w:tcPr>
          <w:p w:rsidR="00021E21" w:rsidRDefault="00021E21" w:rsidP="00021E21">
            <w:pPr>
              <w:pStyle w:val="TableHeaders"/>
            </w:pPr>
            <w:r>
              <w:t>Purpose</w:t>
            </w:r>
          </w:p>
        </w:tc>
        <w:tc>
          <w:tcPr>
            <w:tcW w:w="1598" w:type="dxa"/>
          </w:tcPr>
          <w:p w:rsidR="00021E21" w:rsidRDefault="00021E21" w:rsidP="00021E21">
            <w:pPr>
              <w:pStyle w:val="TableHeaders"/>
              <w:jc w:val="right"/>
            </w:pPr>
            <w:r>
              <w:t>Amount</w:t>
            </w:r>
          </w:p>
        </w:tc>
      </w:tr>
      <w:tr w:rsidR="00021E21" w:rsidTr="00021E21">
        <w:tc>
          <w:tcPr>
            <w:tcW w:w="3989" w:type="dxa"/>
          </w:tcPr>
          <w:p w:rsidR="00021E21" w:rsidRDefault="00485F6F" w:rsidP="00021E21">
            <w:pPr>
              <w:pStyle w:val="Table"/>
            </w:pPr>
            <w:r>
              <w:t>Modern Office Methods</w:t>
            </w:r>
          </w:p>
        </w:tc>
        <w:tc>
          <w:tcPr>
            <w:tcW w:w="979" w:type="dxa"/>
          </w:tcPr>
          <w:p w:rsidR="00021E21" w:rsidRDefault="00021E21" w:rsidP="00021E21">
            <w:pPr>
              <w:pStyle w:val="Table"/>
              <w:jc w:val="center"/>
            </w:pPr>
            <w:r>
              <w:t>3747</w:t>
            </w:r>
          </w:p>
        </w:tc>
        <w:tc>
          <w:tcPr>
            <w:tcW w:w="3514" w:type="dxa"/>
          </w:tcPr>
          <w:p w:rsidR="00021E21" w:rsidRDefault="00485F6F" w:rsidP="00021E21">
            <w:pPr>
              <w:pStyle w:val="Table"/>
            </w:pPr>
            <w:r>
              <w:t>Copies – Comm.</w:t>
            </w:r>
          </w:p>
        </w:tc>
        <w:tc>
          <w:tcPr>
            <w:tcW w:w="1598" w:type="dxa"/>
          </w:tcPr>
          <w:p w:rsidR="00021E21" w:rsidRDefault="00485F6F" w:rsidP="00021E21">
            <w:pPr>
              <w:pStyle w:val="Table"/>
              <w:jc w:val="right"/>
            </w:pPr>
            <w:r>
              <w:t>33.45</w:t>
            </w:r>
          </w:p>
        </w:tc>
      </w:tr>
      <w:tr w:rsidR="00485F6F" w:rsidTr="00021E21">
        <w:tc>
          <w:tcPr>
            <w:tcW w:w="3989" w:type="dxa"/>
          </w:tcPr>
          <w:p w:rsidR="00485F6F" w:rsidRDefault="00485F6F" w:rsidP="00021E21">
            <w:pPr>
              <w:pStyle w:val="Table"/>
            </w:pPr>
            <w:r>
              <w:t>Quill</w:t>
            </w:r>
          </w:p>
        </w:tc>
        <w:tc>
          <w:tcPr>
            <w:tcW w:w="979" w:type="dxa"/>
          </w:tcPr>
          <w:p w:rsidR="00485F6F" w:rsidRDefault="00485F6F" w:rsidP="00021E21">
            <w:pPr>
              <w:pStyle w:val="Table"/>
              <w:jc w:val="center"/>
            </w:pPr>
            <w:r>
              <w:t>3748</w:t>
            </w:r>
          </w:p>
        </w:tc>
        <w:tc>
          <w:tcPr>
            <w:tcW w:w="3514" w:type="dxa"/>
          </w:tcPr>
          <w:p w:rsidR="00485F6F" w:rsidRDefault="00485F6F" w:rsidP="00021E21">
            <w:pPr>
              <w:pStyle w:val="Table"/>
            </w:pPr>
            <w:r>
              <w:t>Tri Color Toner Pkg. – Auditor</w:t>
            </w:r>
          </w:p>
        </w:tc>
        <w:tc>
          <w:tcPr>
            <w:tcW w:w="1598" w:type="dxa"/>
          </w:tcPr>
          <w:p w:rsidR="00485F6F" w:rsidRDefault="00485F6F" w:rsidP="00021E21">
            <w:pPr>
              <w:pStyle w:val="Table"/>
              <w:jc w:val="right"/>
            </w:pPr>
            <w:r>
              <w:t>166.99</w:t>
            </w:r>
          </w:p>
        </w:tc>
      </w:tr>
      <w:tr w:rsidR="00485F6F" w:rsidTr="00021E21">
        <w:tc>
          <w:tcPr>
            <w:tcW w:w="3989" w:type="dxa"/>
          </w:tcPr>
          <w:p w:rsidR="00485F6F" w:rsidRDefault="00485F6F" w:rsidP="00021E21">
            <w:pPr>
              <w:pStyle w:val="Table"/>
            </w:pPr>
            <w:r>
              <w:t>Minuteman Press</w:t>
            </w:r>
          </w:p>
        </w:tc>
        <w:tc>
          <w:tcPr>
            <w:tcW w:w="979" w:type="dxa"/>
          </w:tcPr>
          <w:p w:rsidR="00485F6F" w:rsidRDefault="00485F6F" w:rsidP="00021E21">
            <w:pPr>
              <w:pStyle w:val="Table"/>
              <w:jc w:val="center"/>
            </w:pPr>
            <w:r>
              <w:t>3749</w:t>
            </w:r>
          </w:p>
        </w:tc>
        <w:tc>
          <w:tcPr>
            <w:tcW w:w="3514" w:type="dxa"/>
          </w:tcPr>
          <w:p w:rsidR="00485F6F" w:rsidRDefault="00485F6F" w:rsidP="00021E21">
            <w:pPr>
              <w:pStyle w:val="Table"/>
            </w:pPr>
            <w:r>
              <w:t>Envelopes – Auditor</w:t>
            </w:r>
          </w:p>
        </w:tc>
        <w:tc>
          <w:tcPr>
            <w:tcW w:w="1598" w:type="dxa"/>
          </w:tcPr>
          <w:p w:rsidR="00485F6F" w:rsidRDefault="00485F6F" w:rsidP="00021E21">
            <w:pPr>
              <w:pStyle w:val="Table"/>
              <w:jc w:val="right"/>
            </w:pPr>
            <w:r>
              <w:t>688.00</w:t>
            </w:r>
          </w:p>
        </w:tc>
      </w:tr>
      <w:tr w:rsidR="00485F6F" w:rsidTr="00021E21">
        <w:tc>
          <w:tcPr>
            <w:tcW w:w="3989" w:type="dxa"/>
          </w:tcPr>
          <w:p w:rsidR="00485F6F" w:rsidRDefault="00485F6F" w:rsidP="00021E21">
            <w:pPr>
              <w:pStyle w:val="Table"/>
            </w:pPr>
            <w:r>
              <w:t>Mark Stout</w:t>
            </w:r>
          </w:p>
        </w:tc>
        <w:tc>
          <w:tcPr>
            <w:tcW w:w="979" w:type="dxa"/>
          </w:tcPr>
          <w:p w:rsidR="00485F6F" w:rsidRDefault="00485F6F" w:rsidP="00021E21">
            <w:pPr>
              <w:pStyle w:val="Table"/>
              <w:jc w:val="center"/>
            </w:pPr>
            <w:r>
              <w:t>3750</w:t>
            </w:r>
          </w:p>
        </w:tc>
        <w:tc>
          <w:tcPr>
            <w:tcW w:w="3514" w:type="dxa"/>
          </w:tcPr>
          <w:p w:rsidR="00485F6F" w:rsidRDefault="00485F6F" w:rsidP="00021E21">
            <w:pPr>
              <w:pStyle w:val="Table"/>
            </w:pPr>
            <w:r>
              <w:t xml:space="preserve">Win RAR Software – Data Processing </w:t>
            </w:r>
          </w:p>
        </w:tc>
        <w:tc>
          <w:tcPr>
            <w:tcW w:w="1598" w:type="dxa"/>
          </w:tcPr>
          <w:p w:rsidR="00485F6F" w:rsidRDefault="00485F6F" w:rsidP="00021E21">
            <w:pPr>
              <w:pStyle w:val="Table"/>
              <w:jc w:val="right"/>
            </w:pPr>
            <w:r>
              <w:t>42.00</w:t>
            </w:r>
          </w:p>
        </w:tc>
      </w:tr>
      <w:tr w:rsidR="00485F6F" w:rsidTr="00021E21">
        <w:tc>
          <w:tcPr>
            <w:tcW w:w="3989" w:type="dxa"/>
          </w:tcPr>
          <w:p w:rsidR="00485F6F" w:rsidRDefault="00485F6F" w:rsidP="00021E21">
            <w:pPr>
              <w:pStyle w:val="Table"/>
            </w:pPr>
            <w:r>
              <w:t>CDWG</w:t>
            </w:r>
          </w:p>
        </w:tc>
        <w:tc>
          <w:tcPr>
            <w:tcW w:w="979" w:type="dxa"/>
          </w:tcPr>
          <w:p w:rsidR="00485F6F" w:rsidRDefault="00485F6F" w:rsidP="00021E21">
            <w:pPr>
              <w:pStyle w:val="Table"/>
              <w:jc w:val="center"/>
            </w:pPr>
            <w:r>
              <w:t>3751</w:t>
            </w:r>
          </w:p>
        </w:tc>
        <w:tc>
          <w:tcPr>
            <w:tcW w:w="3514" w:type="dxa"/>
          </w:tcPr>
          <w:p w:rsidR="00485F6F" w:rsidRDefault="00485F6F" w:rsidP="00021E21">
            <w:pPr>
              <w:pStyle w:val="Table"/>
            </w:pPr>
            <w:r>
              <w:t xml:space="preserve">HP 110V Mnt Kit for M601/602/603 – </w:t>
            </w:r>
          </w:p>
          <w:p w:rsidR="00485F6F" w:rsidRDefault="00485F6F" w:rsidP="00021E21">
            <w:pPr>
              <w:pStyle w:val="Table"/>
            </w:pPr>
            <w:r>
              <w:t>Common Pleas Ct.</w:t>
            </w:r>
          </w:p>
        </w:tc>
        <w:tc>
          <w:tcPr>
            <w:tcW w:w="1598" w:type="dxa"/>
          </w:tcPr>
          <w:p w:rsidR="00485F6F" w:rsidRDefault="008E1598" w:rsidP="00021E21">
            <w:pPr>
              <w:pStyle w:val="Table"/>
              <w:jc w:val="right"/>
            </w:pPr>
            <w:r>
              <w:t>335.35</w:t>
            </w:r>
          </w:p>
        </w:tc>
      </w:tr>
      <w:tr w:rsidR="008E1598" w:rsidTr="00021E21">
        <w:tc>
          <w:tcPr>
            <w:tcW w:w="3989" w:type="dxa"/>
          </w:tcPr>
          <w:p w:rsidR="008E1598" w:rsidRDefault="008E1598" w:rsidP="00021E21">
            <w:pPr>
              <w:pStyle w:val="Table"/>
            </w:pPr>
            <w:r>
              <w:t>Various Vendors</w:t>
            </w:r>
          </w:p>
        </w:tc>
        <w:tc>
          <w:tcPr>
            <w:tcW w:w="979" w:type="dxa"/>
          </w:tcPr>
          <w:p w:rsidR="008E1598" w:rsidRDefault="008E1598" w:rsidP="00021E21">
            <w:pPr>
              <w:pStyle w:val="Table"/>
              <w:jc w:val="center"/>
            </w:pPr>
            <w:r>
              <w:t>3752</w:t>
            </w:r>
          </w:p>
        </w:tc>
        <w:tc>
          <w:tcPr>
            <w:tcW w:w="3514" w:type="dxa"/>
          </w:tcPr>
          <w:p w:rsidR="008E1598" w:rsidRDefault="008E1598" w:rsidP="00021E21">
            <w:pPr>
              <w:pStyle w:val="Table"/>
            </w:pPr>
            <w:r>
              <w:t>General Election – BOE</w:t>
            </w:r>
          </w:p>
        </w:tc>
        <w:tc>
          <w:tcPr>
            <w:tcW w:w="1598" w:type="dxa"/>
          </w:tcPr>
          <w:p w:rsidR="008E1598" w:rsidRDefault="008E1598" w:rsidP="00021E21">
            <w:pPr>
              <w:pStyle w:val="Table"/>
              <w:jc w:val="right"/>
            </w:pPr>
            <w:r>
              <w:t>295.40</w:t>
            </w:r>
          </w:p>
        </w:tc>
      </w:tr>
      <w:tr w:rsidR="008E1598" w:rsidTr="00021E21">
        <w:tc>
          <w:tcPr>
            <w:tcW w:w="3989" w:type="dxa"/>
          </w:tcPr>
          <w:p w:rsidR="008E1598" w:rsidRDefault="008E1598" w:rsidP="00021E21">
            <w:pPr>
              <w:pStyle w:val="Table"/>
            </w:pPr>
            <w:r>
              <w:t>Hocking Valley Industries</w:t>
            </w:r>
          </w:p>
        </w:tc>
        <w:tc>
          <w:tcPr>
            <w:tcW w:w="979" w:type="dxa"/>
          </w:tcPr>
          <w:p w:rsidR="008E1598" w:rsidRDefault="008E1598" w:rsidP="00021E21">
            <w:pPr>
              <w:pStyle w:val="Table"/>
              <w:jc w:val="center"/>
            </w:pPr>
            <w:r>
              <w:t>3753</w:t>
            </w:r>
          </w:p>
        </w:tc>
        <w:tc>
          <w:tcPr>
            <w:tcW w:w="3514" w:type="dxa"/>
          </w:tcPr>
          <w:p w:rsidR="008E1598" w:rsidRDefault="008E1598" w:rsidP="00021E21">
            <w:pPr>
              <w:pStyle w:val="Table"/>
            </w:pPr>
            <w:r>
              <w:t>Document Destruction – BOE</w:t>
            </w:r>
          </w:p>
        </w:tc>
        <w:tc>
          <w:tcPr>
            <w:tcW w:w="1598" w:type="dxa"/>
          </w:tcPr>
          <w:p w:rsidR="008E1598" w:rsidRDefault="008E1598" w:rsidP="00021E21">
            <w:pPr>
              <w:pStyle w:val="Table"/>
              <w:jc w:val="right"/>
            </w:pPr>
            <w:r>
              <w:t>50.00</w:t>
            </w:r>
          </w:p>
        </w:tc>
      </w:tr>
      <w:tr w:rsidR="008E1598" w:rsidTr="00021E21">
        <w:tc>
          <w:tcPr>
            <w:tcW w:w="3989" w:type="dxa"/>
          </w:tcPr>
          <w:p w:rsidR="008E1598" w:rsidRDefault="008E1598" w:rsidP="00021E21">
            <w:pPr>
              <w:pStyle w:val="Table"/>
            </w:pPr>
            <w:r>
              <w:t>APG</w:t>
            </w:r>
          </w:p>
        </w:tc>
        <w:tc>
          <w:tcPr>
            <w:tcW w:w="979" w:type="dxa"/>
          </w:tcPr>
          <w:p w:rsidR="008E1598" w:rsidRDefault="008E1598" w:rsidP="00021E21">
            <w:pPr>
              <w:pStyle w:val="Table"/>
              <w:jc w:val="center"/>
            </w:pPr>
            <w:r>
              <w:t>3754</w:t>
            </w:r>
          </w:p>
        </w:tc>
        <w:tc>
          <w:tcPr>
            <w:tcW w:w="3514" w:type="dxa"/>
          </w:tcPr>
          <w:p w:rsidR="008E1598" w:rsidRDefault="008E1598" w:rsidP="00021E21">
            <w:pPr>
              <w:pStyle w:val="Table"/>
            </w:pPr>
            <w:r>
              <w:t>Legal Notices, Proclamation – BOE</w:t>
            </w:r>
          </w:p>
        </w:tc>
        <w:tc>
          <w:tcPr>
            <w:tcW w:w="1598" w:type="dxa"/>
          </w:tcPr>
          <w:p w:rsidR="008E1598" w:rsidRDefault="008E1598" w:rsidP="00021E21">
            <w:pPr>
              <w:pStyle w:val="Table"/>
              <w:jc w:val="right"/>
            </w:pPr>
            <w:r>
              <w:t>862.50</w:t>
            </w:r>
          </w:p>
        </w:tc>
      </w:tr>
      <w:tr w:rsidR="008E1598" w:rsidTr="00021E21">
        <w:tc>
          <w:tcPr>
            <w:tcW w:w="3989" w:type="dxa"/>
          </w:tcPr>
          <w:p w:rsidR="008E1598" w:rsidRDefault="008E1598" w:rsidP="00021E21">
            <w:pPr>
              <w:pStyle w:val="Table"/>
            </w:pPr>
            <w:r>
              <w:t>APG</w:t>
            </w:r>
          </w:p>
        </w:tc>
        <w:tc>
          <w:tcPr>
            <w:tcW w:w="979" w:type="dxa"/>
          </w:tcPr>
          <w:p w:rsidR="008E1598" w:rsidRDefault="008E1598" w:rsidP="00021E21">
            <w:pPr>
              <w:pStyle w:val="Table"/>
              <w:jc w:val="center"/>
            </w:pPr>
            <w:r>
              <w:t>3755</w:t>
            </w:r>
          </w:p>
        </w:tc>
        <w:tc>
          <w:tcPr>
            <w:tcW w:w="3514" w:type="dxa"/>
          </w:tcPr>
          <w:p w:rsidR="008E1598" w:rsidRDefault="008E1598" w:rsidP="00021E21">
            <w:pPr>
              <w:pStyle w:val="Table"/>
            </w:pPr>
            <w:r>
              <w:t>Legal Notices, Proclamations – BOE</w:t>
            </w:r>
          </w:p>
        </w:tc>
        <w:tc>
          <w:tcPr>
            <w:tcW w:w="1598" w:type="dxa"/>
          </w:tcPr>
          <w:p w:rsidR="008E1598" w:rsidRDefault="008E1598" w:rsidP="00021E21">
            <w:pPr>
              <w:pStyle w:val="Table"/>
              <w:jc w:val="right"/>
            </w:pPr>
            <w:r>
              <w:t>526.30</w:t>
            </w:r>
          </w:p>
        </w:tc>
      </w:tr>
      <w:tr w:rsidR="008E1598" w:rsidTr="00021E21">
        <w:tc>
          <w:tcPr>
            <w:tcW w:w="3989" w:type="dxa"/>
          </w:tcPr>
          <w:p w:rsidR="008E1598" w:rsidRDefault="008E1598" w:rsidP="00021E21">
            <w:pPr>
              <w:pStyle w:val="Table"/>
            </w:pPr>
            <w:r>
              <w:t>Lewellens</w:t>
            </w:r>
          </w:p>
        </w:tc>
        <w:tc>
          <w:tcPr>
            <w:tcW w:w="979" w:type="dxa"/>
          </w:tcPr>
          <w:p w:rsidR="008E1598" w:rsidRDefault="008E1598" w:rsidP="00021E21">
            <w:pPr>
              <w:pStyle w:val="Table"/>
              <w:jc w:val="center"/>
            </w:pPr>
            <w:r>
              <w:t>3756</w:t>
            </w:r>
          </w:p>
        </w:tc>
        <w:tc>
          <w:tcPr>
            <w:tcW w:w="3514" w:type="dxa"/>
          </w:tcPr>
          <w:p w:rsidR="008E1598" w:rsidRDefault="008E1598" w:rsidP="00021E21">
            <w:pPr>
              <w:pStyle w:val="Table"/>
            </w:pPr>
            <w:r>
              <w:t>Services – Comm. Courthouse</w:t>
            </w:r>
          </w:p>
        </w:tc>
        <w:tc>
          <w:tcPr>
            <w:tcW w:w="1598" w:type="dxa"/>
          </w:tcPr>
          <w:p w:rsidR="008E1598" w:rsidRDefault="008E1598" w:rsidP="00021E21">
            <w:pPr>
              <w:pStyle w:val="Table"/>
              <w:jc w:val="right"/>
            </w:pPr>
            <w:r>
              <w:t>49.99</w:t>
            </w:r>
          </w:p>
        </w:tc>
      </w:tr>
      <w:tr w:rsidR="008E1598" w:rsidTr="00021E21">
        <w:tc>
          <w:tcPr>
            <w:tcW w:w="3989" w:type="dxa"/>
          </w:tcPr>
          <w:p w:rsidR="008E1598" w:rsidRDefault="008E1598" w:rsidP="00021E21">
            <w:pPr>
              <w:pStyle w:val="Table"/>
            </w:pPr>
            <w:r>
              <w:t>To Various Vendors</w:t>
            </w:r>
          </w:p>
        </w:tc>
        <w:tc>
          <w:tcPr>
            <w:tcW w:w="979" w:type="dxa"/>
          </w:tcPr>
          <w:p w:rsidR="008E1598" w:rsidRDefault="008E1598" w:rsidP="00021E21">
            <w:pPr>
              <w:pStyle w:val="Table"/>
              <w:jc w:val="center"/>
            </w:pPr>
            <w:r>
              <w:t>3757</w:t>
            </w:r>
          </w:p>
        </w:tc>
        <w:tc>
          <w:tcPr>
            <w:tcW w:w="3514" w:type="dxa"/>
          </w:tcPr>
          <w:p w:rsidR="008E1598" w:rsidRDefault="008E1598" w:rsidP="00021E21">
            <w:pPr>
              <w:pStyle w:val="Table"/>
            </w:pPr>
            <w:r>
              <w:t>Various Vendors for Housing of Inmates – Sheriff</w:t>
            </w:r>
          </w:p>
        </w:tc>
        <w:tc>
          <w:tcPr>
            <w:tcW w:w="1598" w:type="dxa"/>
          </w:tcPr>
          <w:p w:rsidR="008E1598" w:rsidRDefault="008E1598" w:rsidP="00021E21">
            <w:pPr>
              <w:pStyle w:val="Table"/>
              <w:jc w:val="right"/>
            </w:pPr>
            <w:r>
              <w:t>2,139.00</w:t>
            </w:r>
          </w:p>
        </w:tc>
      </w:tr>
      <w:tr w:rsidR="008E1598" w:rsidTr="00021E21">
        <w:tc>
          <w:tcPr>
            <w:tcW w:w="3989" w:type="dxa"/>
          </w:tcPr>
          <w:p w:rsidR="008E1598" w:rsidRDefault="008E1598" w:rsidP="00021E21">
            <w:pPr>
              <w:pStyle w:val="Table"/>
            </w:pPr>
            <w:r>
              <w:t>Sandra Leach-Hunt</w:t>
            </w:r>
          </w:p>
        </w:tc>
        <w:tc>
          <w:tcPr>
            <w:tcW w:w="979" w:type="dxa"/>
          </w:tcPr>
          <w:p w:rsidR="008E1598" w:rsidRDefault="008E1598" w:rsidP="00021E21">
            <w:pPr>
              <w:pStyle w:val="Table"/>
              <w:jc w:val="center"/>
            </w:pPr>
            <w:r>
              <w:t>3758</w:t>
            </w:r>
          </w:p>
        </w:tc>
        <w:tc>
          <w:tcPr>
            <w:tcW w:w="3514" w:type="dxa"/>
          </w:tcPr>
          <w:p w:rsidR="008E1598" w:rsidRDefault="008E1598" w:rsidP="00021E21">
            <w:pPr>
              <w:pStyle w:val="Table"/>
            </w:pPr>
            <w:r>
              <w:t>Travel to Conf. Hilton at Easton, Columbus – Recorder</w:t>
            </w:r>
          </w:p>
        </w:tc>
        <w:tc>
          <w:tcPr>
            <w:tcW w:w="1598" w:type="dxa"/>
          </w:tcPr>
          <w:p w:rsidR="008E1598" w:rsidRDefault="008E1598" w:rsidP="00021E21">
            <w:pPr>
              <w:pStyle w:val="Table"/>
              <w:jc w:val="right"/>
            </w:pPr>
            <w:r>
              <w:t>33.00</w:t>
            </w:r>
          </w:p>
        </w:tc>
      </w:tr>
      <w:tr w:rsidR="008E1598" w:rsidTr="00021E21">
        <w:tc>
          <w:tcPr>
            <w:tcW w:w="3989" w:type="dxa"/>
          </w:tcPr>
          <w:p w:rsidR="008E1598" w:rsidRDefault="008E1598" w:rsidP="00021E21">
            <w:pPr>
              <w:pStyle w:val="Table"/>
            </w:pPr>
            <w:r>
              <w:t>NACVSO</w:t>
            </w:r>
          </w:p>
        </w:tc>
        <w:tc>
          <w:tcPr>
            <w:tcW w:w="979" w:type="dxa"/>
          </w:tcPr>
          <w:p w:rsidR="008E1598" w:rsidRDefault="008E1598" w:rsidP="00021E21">
            <w:pPr>
              <w:pStyle w:val="Table"/>
              <w:jc w:val="center"/>
            </w:pPr>
            <w:r>
              <w:t>3759</w:t>
            </w:r>
          </w:p>
        </w:tc>
        <w:tc>
          <w:tcPr>
            <w:tcW w:w="3514" w:type="dxa"/>
          </w:tcPr>
          <w:p w:rsidR="008E1598" w:rsidRDefault="008E1598" w:rsidP="00021E21">
            <w:pPr>
              <w:pStyle w:val="Table"/>
            </w:pPr>
            <w:r>
              <w:t>NACVSO Membership Dues – VSC</w:t>
            </w:r>
          </w:p>
        </w:tc>
        <w:tc>
          <w:tcPr>
            <w:tcW w:w="1598" w:type="dxa"/>
          </w:tcPr>
          <w:p w:rsidR="008E1598" w:rsidRDefault="008E1598" w:rsidP="00021E21">
            <w:pPr>
              <w:pStyle w:val="Table"/>
              <w:jc w:val="right"/>
            </w:pPr>
            <w:r>
              <w:t>60.00</w:t>
            </w:r>
          </w:p>
        </w:tc>
      </w:tr>
      <w:tr w:rsidR="008E1598" w:rsidTr="00021E21">
        <w:tc>
          <w:tcPr>
            <w:tcW w:w="3989" w:type="dxa"/>
          </w:tcPr>
          <w:p w:rsidR="008E1598" w:rsidRDefault="008E1598" w:rsidP="00021E21">
            <w:pPr>
              <w:pStyle w:val="Table"/>
            </w:pPr>
            <w:r>
              <w:t>Jorden Meadows</w:t>
            </w:r>
          </w:p>
        </w:tc>
        <w:tc>
          <w:tcPr>
            <w:tcW w:w="979" w:type="dxa"/>
          </w:tcPr>
          <w:p w:rsidR="008E1598" w:rsidRDefault="008E1598" w:rsidP="00021E21">
            <w:pPr>
              <w:pStyle w:val="Table"/>
              <w:jc w:val="center"/>
            </w:pPr>
            <w:r>
              <w:t>3760</w:t>
            </w:r>
          </w:p>
        </w:tc>
        <w:tc>
          <w:tcPr>
            <w:tcW w:w="3514" w:type="dxa"/>
          </w:tcPr>
          <w:p w:rsidR="008E1598" w:rsidRDefault="008E1598" w:rsidP="00021E21">
            <w:pPr>
              <w:pStyle w:val="Table"/>
            </w:pPr>
            <w:r>
              <w:t>Braggs, Larry-CRB1501006 – Auditor</w:t>
            </w:r>
          </w:p>
        </w:tc>
        <w:tc>
          <w:tcPr>
            <w:tcW w:w="1598" w:type="dxa"/>
          </w:tcPr>
          <w:p w:rsidR="008E1598" w:rsidRDefault="008E1598" w:rsidP="00021E21">
            <w:pPr>
              <w:pStyle w:val="Table"/>
              <w:jc w:val="right"/>
            </w:pPr>
            <w:r>
              <w:t>170.00</w:t>
            </w:r>
          </w:p>
        </w:tc>
      </w:tr>
      <w:tr w:rsidR="008E1598" w:rsidTr="00021E21">
        <w:tc>
          <w:tcPr>
            <w:tcW w:w="3989" w:type="dxa"/>
          </w:tcPr>
          <w:p w:rsidR="008E1598" w:rsidRDefault="008E1598" w:rsidP="00021E21">
            <w:pPr>
              <w:pStyle w:val="Table"/>
            </w:pPr>
            <w:r>
              <w:t>William Henderson</w:t>
            </w:r>
          </w:p>
        </w:tc>
        <w:tc>
          <w:tcPr>
            <w:tcW w:w="979" w:type="dxa"/>
          </w:tcPr>
          <w:p w:rsidR="008E1598" w:rsidRDefault="008E1598" w:rsidP="00021E21">
            <w:pPr>
              <w:pStyle w:val="Table"/>
              <w:jc w:val="center"/>
            </w:pPr>
            <w:r>
              <w:t>3761</w:t>
            </w:r>
          </w:p>
        </w:tc>
        <w:tc>
          <w:tcPr>
            <w:tcW w:w="3514" w:type="dxa"/>
          </w:tcPr>
          <w:p w:rsidR="008E1598" w:rsidRDefault="008E1598" w:rsidP="00021E21">
            <w:pPr>
              <w:pStyle w:val="Table"/>
            </w:pPr>
            <w:r>
              <w:t>Browning, Kathy S.-CRB1500470,TRC15402289 – Auditor</w:t>
            </w:r>
          </w:p>
        </w:tc>
        <w:tc>
          <w:tcPr>
            <w:tcW w:w="1598" w:type="dxa"/>
          </w:tcPr>
          <w:p w:rsidR="008E1598" w:rsidRDefault="008E1598" w:rsidP="00021E21">
            <w:pPr>
              <w:pStyle w:val="Table"/>
              <w:jc w:val="right"/>
            </w:pPr>
            <w:r>
              <w:t>232.00</w:t>
            </w:r>
          </w:p>
        </w:tc>
      </w:tr>
      <w:tr w:rsidR="008E1598" w:rsidTr="00021E21">
        <w:tc>
          <w:tcPr>
            <w:tcW w:w="3989" w:type="dxa"/>
          </w:tcPr>
          <w:p w:rsidR="008E1598" w:rsidRDefault="008E1598" w:rsidP="00021E21">
            <w:pPr>
              <w:pStyle w:val="Table"/>
            </w:pPr>
            <w:r>
              <w:t>Dorian Baum</w:t>
            </w:r>
          </w:p>
        </w:tc>
        <w:tc>
          <w:tcPr>
            <w:tcW w:w="979" w:type="dxa"/>
          </w:tcPr>
          <w:p w:rsidR="008E1598" w:rsidRDefault="008E1598" w:rsidP="00021E21">
            <w:pPr>
              <w:pStyle w:val="Table"/>
              <w:jc w:val="center"/>
            </w:pPr>
            <w:r>
              <w:t>3762</w:t>
            </w:r>
          </w:p>
        </w:tc>
        <w:tc>
          <w:tcPr>
            <w:tcW w:w="3514" w:type="dxa"/>
          </w:tcPr>
          <w:p w:rsidR="008E1598" w:rsidRDefault="008E1598" w:rsidP="00021E21">
            <w:pPr>
              <w:pStyle w:val="Table"/>
            </w:pPr>
            <w:r>
              <w:t>Browning, Michael A.-CRB1500492, Lydelle, Junior L.-TRC1501525 – Auditor</w:t>
            </w:r>
          </w:p>
        </w:tc>
        <w:tc>
          <w:tcPr>
            <w:tcW w:w="1598" w:type="dxa"/>
          </w:tcPr>
          <w:p w:rsidR="008E1598" w:rsidRDefault="008E1598" w:rsidP="00021E21">
            <w:pPr>
              <w:pStyle w:val="Table"/>
              <w:jc w:val="right"/>
            </w:pPr>
            <w:r>
              <w:t>399.00</w:t>
            </w:r>
          </w:p>
        </w:tc>
      </w:tr>
      <w:tr w:rsidR="008E1598" w:rsidTr="00021E21">
        <w:tc>
          <w:tcPr>
            <w:tcW w:w="3989" w:type="dxa"/>
          </w:tcPr>
          <w:p w:rsidR="008E1598" w:rsidRDefault="008E1598" w:rsidP="00021E21">
            <w:pPr>
              <w:pStyle w:val="Table"/>
            </w:pPr>
            <w:r>
              <w:t>Jason Despetorich</w:t>
            </w:r>
          </w:p>
        </w:tc>
        <w:tc>
          <w:tcPr>
            <w:tcW w:w="979" w:type="dxa"/>
          </w:tcPr>
          <w:p w:rsidR="008E1598" w:rsidRDefault="008E1598" w:rsidP="00021E21">
            <w:pPr>
              <w:pStyle w:val="Table"/>
              <w:jc w:val="center"/>
            </w:pPr>
            <w:r>
              <w:t>3763</w:t>
            </w:r>
          </w:p>
        </w:tc>
        <w:tc>
          <w:tcPr>
            <w:tcW w:w="3514" w:type="dxa"/>
          </w:tcPr>
          <w:p w:rsidR="008E1598" w:rsidRDefault="008E1598" w:rsidP="00021E21">
            <w:pPr>
              <w:pStyle w:val="Table"/>
            </w:pPr>
            <w:r>
              <w:t>Hutchinson, David-CRB1500662, Conkey, Jonathan-CRA1400856 – Auditor</w:t>
            </w:r>
          </w:p>
        </w:tc>
        <w:tc>
          <w:tcPr>
            <w:tcW w:w="1598" w:type="dxa"/>
          </w:tcPr>
          <w:p w:rsidR="008E1598" w:rsidRDefault="008E1598" w:rsidP="00021E21">
            <w:pPr>
              <w:pStyle w:val="Table"/>
              <w:jc w:val="right"/>
            </w:pPr>
            <w:r>
              <w:t>452.00</w:t>
            </w:r>
          </w:p>
        </w:tc>
      </w:tr>
      <w:tr w:rsidR="008E1598" w:rsidTr="00021E21">
        <w:tc>
          <w:tcPr>
            <w:tcW w:w="3989" w:type="dxa"/>
          </w:tcPr>
          <w:p w:rsidR="008E1598" w:rsidRDefault="008E1598" w:rsidP="00021E21">
            <w:pPr>
              <w:pStyle w:val="Table"/>
            </w:pPr>
            <w:r>
              <w:t>Ryan Shepler</w:t>
            </w:r>
          </w:p>
        </w:tc>
        <w:tc>
          <w:tcPr>
            <w:tcW w:w="979" w:type="dxa"/>
          </w:tcPr>
          <w:p w:rsidR="008E1598" w:rsidRDefault="008E1598" w:rsidP="00021E21">
            <w:pPr>
              <w:pStyle w:val="Table"/>
              <w:jc w:val="center"/>
            </w:pPr>
            <w:r>
              <w:t>3764</w:t>
            </w:r>
          </w:p>
        </w:tc>
        <w:tc>
          <w:tcPr>
            <w:tcW w:w="3514" w:type="dxa"/>
          </w:tcPr>
          <w:p w:rsidR="008E1598" w:rsidRDefault="008E1598" w:rsidP="00021E21">
            <w:pPr>
              <w:pStyle w:val="Table"/>
            </w:pPr>
            <w:r>
              <w:t>M</w:t>
            </w:r>
            <w:r w:rsidR="0067721B">
              <w:t>anter, Timothy-CRB1500522 – Auditor</w:t>
            </w:r>
          </w:p>
        </w:tc>
        <w:tc>
          <w:tcPr>
            <w:tcW w:w="1598" w:type="dxa"/>
          </w:tcPr>
          <w:p w:rsidR="008E1598" w:rsidRDefault="0067721B" w:rsidP="00021E21">
            <w:pPr>
              <w:pStyle w:val="Table"/>
              <w:jc w:val="right"/>
            </w:pPr>
            <w:r>
              <w:t>138.96</w:t>
            </w:r>
          </w:p>
        </w:tc>
      </w:tr>
      <w:tr w:rsidR="0067721B" w:rsidTr="00021E21">
        <w:tc>
          <w:tcPr>
            <w:tcW w:w="3989" w:type="dxa"/>
          </w:tcPr>
          <w:p w:rsidR="0067721B" w:rsidRDefault="0067721B" w:rsidP="00021E21">
            <w:pPr>
              <w:pStyle w:val="Table"/>
            </w:pPr>
            <w:r>
              <w:t>Ben Fickel</w:t>
            </w:r>
          </w:p>
        </w:tc>
        <w:tc>
          <w:tcPr>
            <w:tcW w:w="979" w:type="dxa"/>
          </w:tcPr>
          <w:p w:rsidR="0067721B" w:rsidRDefault="0067721B" w:rsidP="00021E21">
            <w:pPr>
              <w:pStyle w:val="Table"/>
              <w:jc w:val="center"/>
            </w:pPr>
            <w:r>
              <w:t>3765</w:t>
            </w:r>
          </w:p>
        </w:tc>
        <w:tc>
          <w:tcPr>
            <w:tcW w:w="3514" w:type="dxa"/>
          </w:tcPr>
          <w:p w:rsidR="0067721B" w:rsidRDefault="0067721B" w:rsidP="00021E21">
            <w:pPr>
              <w:pStyle w:val="Table"/>
            </w:pPr>
            <w:r>
              <w:t xml:space="preserve">Fitch, Kenneth Lee-21140091, </w:t>
            </w:r>
            <w:r>
              <w:lastRenderedPageBreak/>
              <w:t>Mercer, David M.-CRB1500114, Beverly, Brent A.-CRB1500933, Welch, William M.-TRC1501950, Cook, Jason-12CR0153 – Auditor</w:t>
            </w:r>
          </w:p>
        </w:tc>
        <w:tc>
          <w:tcPr>
            <w:tcW w:w="1598" w:type="dxa"/>
          </w:tcPr>
          <w:p w:rsidR="0067721B" w:rsidRDefault="0067721B" w:rsidP="00021E21">
            <w:pPr>
              <w:pStyle w:val="Table"/>
              <w:jc w:val="right"/>
            </w:pPr>
            <w:r>
              <w:lastRenderedPageBreak/>
              <w:t>438.00</w:t>
            </w:r>
          </w:p>
        </w:tc>
      </w:tr>
      <w:tr w:rsidR="0067721B" w:rsidTr="00021E21">
        <w:tc>
          <w:tcPr>
            <w:tcW w:w="3989" w:type="dxa"/>
          </w:tcPr>
          <w:p w:rsidR="0067721B" w:rsidRDefault="0067721B" w:rsidP="00021E21">
            <w:pPr>
              <w:pStyle w:val="Table"/>
            </w:pPr>
            <w:r>
              <w:lastRenderedPageBreak/>
              <w:t>Donald Kline</w:t>
            </w:r>
          </w:p>
        </w:tc>
        <w:tc>
          <w:tcPr>
            <w:tcW w:w="979" w:type="dxa"/>
          </w:tcPr>
          <w:p w:rsidR="0067721B" w:rsidRDefault="0067721B" w:rsidP="00021E21">
            <w:pPr>
              <w:pStyle w:val="Table"/>
              <w:jc w:val="center"/>
            </w:pPr>
            <w:r>
              <w:t>3766</w:t>
            </w:r>
          </w:p>
        </w:tc>
        <w:tc>
          <w:tcPr>
            <w:tcW w:w="3514" w:type="dxa"/>
          </w:tcPr>
          <w:p w:rsidR="0067721B" w:rsidRDefault="0067721B" w:rsidP="00021E21">
            <w:pPr>
              <w:pStyle w:val="Table"/>
            </w:pPr>
            <w:r>
              <w:t>Spencer, Jason-CRB1500905 – Auditor</w:t>
            </w:r>
          </w:p>
        </w:tc>
        <w:tc>
          <w:tcPr>
            <w:tcW w:w="1598" w:type="dxa"/>
          </w:tcPr>
          <w:p w:rsidR="0067721B" w:rsidRDefault="0067721B" w:rsidP="00021E21">
            <w:pPr>
              <w:pStyle w:val="Table"/>
              <w:jc w:val="right"/>
            </w:pPr>
            <w:r>
              <w:t>177.00</w:t>
            </w:r>
          </w:p>
        </w:tc>
      </w:tr>
      <w:tr w:rsidR="0067721B" w:rsidTr="00021E21">
        <w:tc>
          <w:tcPr>
            <w:tcW w:w="3989" w:type="dxa"/>
          </w:tcPr>
          <w:p w:rsidR="0067721B" w:rsidRDefault="0067721B" w:rsidP="00021E21">
            <w:pPr>
              <w:pStyle w:val="Table"/>
            </w:pPr>
            <w:r>
              <w:t>Donald Kline</w:t>
            </w:r>
          </w:p>
        </w:tc>
        <w:tc>
          <w:tcPr>
            <w:tcW w:w="979" w:type="dxa"/>
          </w:tcPr>
          <w:p w:rsidR="0067721B" w:rsidRDefault="0067721B" w:rsidP="00021E21">
            <w:pPr>
              <w:pStyle w:val="Table"/>
              <w:jc w:val="center"/>
            </w:pPr>
            <w:r>
              <w:t>3767</w:t>
            </w:r>
          </w:p>
        </w:tc>
        <w:tc>
          <w:tcPr>
            <w:tcW w:w="3514" w:type="dxa"/>
          </w:tcPr>
          <w:p w:rsidR="0067721B" w:rsidRDefault="0067721B" w:rsidP="00021E21">
            <w:pPr>
              <w:pStyle w:val="Table"/>
            </w:pPr>
            <w:r>
              <w:t>Gowen, Arron-CRB1500523, Huff, Joseph-CRB1500073, Wyrick, Austin-CRB1500510 – Auditor</w:t>
            </w:r>
          </w:p>
        </w:tc>
        <w:tc>
          <w:tcPr>
            <w:tcW w:w="1598" w:type="dxa"/>
          </w:tcPr>
          <w:p w:rsidR="0067721B" w:rsidRDefault="0067721B" w:rsidP="00021E21">
            <w:pPr>
              <w:pStyle w:val="Table"/>
              <w:jc w:val="right"/>
            </w:pPr>
            <w:r>
              <w:t>741.00</w:t>
            </w:r>
          </w:p>
        </w:tc>
      </w:tr>
      <w:tr w:rsidR="0067721B" w:rsidTr="00021E21">
        <w:tc>
          <w:tcPr>
            <w:tcW w:w="3989" w:type="dxa"/>
          </w:tcPr>
          <w:p w:rsidR="0067721B" w:rsidRDefault="0067721B" w:rsidP="00021E21">
            <w:pPr>
              <w:pStyle w:val="Table"/>
            </w:pPr>
            <w:r>
              <w:t>Sonya Marshall</w:t>
            </w:r>
          </w:p>
        </w:tc>
        <w:tc>
          <w:tcPr>
            <w:tcW w:w="979" w:type="dxa"/>
          </w:tcPr>
          <w:p w:rsidR="0067721B" w:rsidRDefault="0067721B" w:rsidP="00021E21">
            <w:pPr>
              <w:pStyle w:val="Table"/>
              <w:jc w:val="center"/>
            </w:pPr>
            <w:r>
              <w:t>3768</w:t>
            </w:r>
          </w:p>
        </w:tc>
        <w:tc>
          <w:tcPr>
            <w:tcW w:w="3514" w:type="dxa"/>
          </w:tcPr>
          <w:p w:rsidR="0067721B" w:rsidRDefault="0067721B" w:rsidP="00021E21">
            <w:pPr>
              <w:pStyle w:val="Table"/>
            </w:pPr>
            <w:r>
              <w:t>Nelson, Wesle-CRB1400210, Robson, Anthony-CRB15001101 – Auditor</w:t>
            </w:r>
          </w:p>
        </w:tc>
        <w:tc>
          <w:tcPr>
            <w:tcW w:w="1598" w:type="dxa"/>
          </w:tcPr>
          <w:p w:rsidR="0067721B" w:rsidRDefault="0067721B" w:rsidP="00021E21">
            <w:pPr>
              <w:pStyle w:val="Table"/>
              <w:jc w:val="right"/>
            </w:pPr>
            <w:r>
              <w:t>303.00</w:t>
            </w:r>
          </w:p>
        </w:tc>
      </w:tr>
      <w:tr w:rsidR="00BF31A2" w:rsidTr="00021E21">
        <w:tc>
          <w:tcPr>
            <w:tcW w:w="3989" w:type="dxa"/>
          </w:tcPr>
          <w:p w:rsidR="00BF31A2" w:rsidRDefault="00BF31A2" w:rsidP="00021E21">
            <w:pPr>
              <w:pStyle w:val="Table"/>
            </w:pPr>
            <w:r>
              <w:t>William Moore</w:t>
            </w:r>
          </w:p>
        </w:tc>
        <w:tc>
          <w:tcPr>
            <w:tcW w:w="979" w:type="dxa"/>
          </w:tcPr>
          <w:p w:rsidR="00BF31A2" w:rsidRDefault="00BF31A2" w:rsidP="00021E21">
            <w:pPr>
              <w:pStyle w:val="Table"/>
              <w:jc w:val="center"/>
            </w:pPr>
            <w:r>
              <w:t>3769</w:t>
            </w:r>
          </w:p>
        </w:tc>
        <w:tc>
          <w:tcPr>
            <w:tcW w:w="3514" w:type="dxa"/>
          </w:tcPr>
          <w:p w:rsidR="00BF31A2" w:rsidRDefault="00BF31A2" w:rsidP="00021E21">
            <w:pPr>
              <w:pStyle w:val="Table"/>
            </w:pPr>
            <w:r>
              <w:t>Nichols, Lori L.-CRB1501007, Jones, Charles-CRB1500870 – Auditor</w:t>
            </w:r>
          </w:p>
        </w:tc>
        <w:tc>
          <w:tcPr>
            <w:tcW w:w="1598" w:type="dxa"/>
          </w:tcPr>
          <w:p w:rsidR="00BF31A2" w:rsidRDefault="00BF31A2" w:rsidP="00021E21">
            <w:pPr>
              <w:pStyle w:val="Table"/>
              <w:jc w:val="right"/>
            </w:pPr>
            <w:r>
              <w:t>363.00</w:t>
            </w:r>
          </w:p>
        </w:tc>
      </w:tr>
      <w:tr w:rsidR="00BF31A2" w:rsidTr="00021E21">
        <w:tc>
          <w:tcPr>
            <w:tcW w:w="3989" w:type="dxa"/>
          </w:tcPr>
          <w:p w:rsidR="00BF31A2" w:rsidRDefault="00BF31A2" w:rsidP="00021E21">
            <w:pPr>
              <w:pStyle w:val="Table"/>
            </w:pPr>
            <w:r>
              <w:t>William Moore</w:t>
            </w:r>
          </w:p>
        </w:tc>
        <w:tc>
          <w:tcPr>
            <w:tcW w:w="979" w:type="dxa"/>
          </w:tcPr>
          <w:p w:rsidR="00BF31A2" w:rsidRDefault="00BF31A2" w:rsidP="00021E21">
            <w:pPr>
              <w:pStyle w:val="Table"/>
              <w:jc w:val="center"/>
            </w:pPr>
            <w:r>
              <w:t>3770</w:t>
            </w:r>
          </w:p>
        </w:tc>
        <w:tc>
          <w:tcPr>
            <w:tcW w:w="3514" w:type="dxa"/>
          </w:tcPr>
          <w:p w:rsidR="00BF31A2" w:rsidRDefault="00BF31A2" w:rsidP="00021E21">
            <w:pPr>
              <w:pStyle w:val="Table"/>
            </w:pPr>
            <w:r>
              <w:t>Jones, Charles-CRB150206 – Auditor</w:t>
            </w:r>
          </w:p>
        </w:tc>
        <w:tc>
          <w:tcPr>
            <w:tcW w:w="1598" w:type="dxa"/>
          </w:tcPr>
          <w:p w:rsidR="00BF31A2" w:rsidRDefault="00BF31A2" w:rsidP="00021E21">
            <w:pPr>
              <w:pStyle w:val="Table"/>
              <w:jc w:val="right"/>
            </w:pPr>
            <w:r>
              <w:t>126.00</w:t>
            </w:r>
          </w:p>
        </w:tc>
      </w:tr>
      <w:tr w:rsidR="00BF31A2" w:rsidTr="00021E21">
        <w:tc>
          <w:tcPr>
            <w:tcW w:w="3989" w:type="dxa"/>
          </w:tcPr>
          <w:p w:rsidR="00BF31A2" w:rsidRDefault="00BF31A2" w:rsidP="00021E21">
            <w:pPr>
              <w:pStyle w:val="Table"/>
            </w:pPr>
            <w:r>
              <w:t>Tim Gleeson</w:t>
            </w:r>
          </w:p>
        </w:tc>
        <w:tc>
          <w:tcPr>
            <w:tcW w:w="979" w:type="dxa"/>
          </w:tcPr>
          <w:p w:rsidR="00BF31A2" w:rsidRDefault="00BF31A2" w:rsidP="00021E21">
            <w:pPr>
              <w:pStyle w:val="Table"/>
              <w:jc w:val="center"/>
            </w:pPr>
            <w:r>
              <w:t>3771</w:t>
            </w:r>
          </w:p>
        </w:tc>
        <w:tc>
          <w:tcPr>
            <w:tcW w:w="3514" w:type="dxa"/>
          </w:tcPr>
          <w:p w:rsidR="00BF31A2" w:rsidRDefault="00BF31A2" w:rsidP="00021E21">
            <w:pPr>
              <w:pStyle w:val="Table"/>
            </w:pPr>
            <w:r>
              <w:t>Phillips, Matt E.-CRB1500874, Baker, Patricia L.-CRB1500132 – Auditor</w:t>
            </w:r>
          </w:p>
        </w:tc>
        <w:tc>
          <w:tcPr>
            <w:tcW w:w="1598" w:type="dxa"/>
          </w:tcPr>
          <w:p w:rsidR="00BF31A2" w:rsidRDefault="00BF31A2" w:rsidP="00021E21">
            <w:pPr>
              <w:pStyle w:val="Table"/>
              <w:jc w:val="right"/>
            </w:pPr>
            <w:r>
              <w:t>314.00</w:t>
            </w:r>
          </w:p>
        </w:tc>
      </w:tr>
      <w:tr w:rsidR="00BF31A2" w:rsidTr="00021E21">
        <w:tc>
          <w:tcPr>
            <w:tcW w:w="3989" w:type="dxa"/>
          </w:tcPr>
          <w:p w:rsidR="00BF31A2" w:rsidRDefault="00BF31A2" w:rsidP="00021E21">
            <w:pPr>
              <w:pStyle w:val="Table"/>
            </w:pPr>
            <w:r>
              <w:t>Tim Gleeson</w:t>
            </w:r>
          </w:p>
        </w:tc>
        <w:tc>
          <w:tcPr>
            <w:tcW w:w="979" w:type="dxa"/>
          </w:tcPr>
          <w:p w:rsidR="00BF31A2" w:rsidRDefault="00BF31A2" w:rsidP="00021E21">
            <w:pPr>
              <w:pStyle w:val="Table"/>
              <w:jc w:val="center"/>
            </w:pPr>
            <w:r>
              <w:t>3772</w:t>
            </w:r>
          </w:p>
        </w:tc>
        <w:tc>
          <w:tcPr>
            <w:tcW w:w="3514" w:type="dxa"/>
          </w:tcPr>
          <w:p w:rsidR="00BF31A2" w:rsidRDefault="00BF31A2" w:rsidP="00021E21">
            <w:pPr>
              <w:pStyle w:val="Table"/>
            </w:pPr>
            <w:r>
              <w:t>Spelock, Michael W. Jr.-CRB1500539, Wright, Dylan J.-CRA1500745, Anderson, Eric M.-TRD1501794, Gang, Carol J.-CRA1501017, Collins, Floyd T. Jr.-CRB1500641, White, Brandon-15CR0085, Christian, Vance G.-11CR0095, Layton, Krysty L.-14CR0058, Stewart, Christa-CRB1300503 – Auditor</w:t>
            </w:r>
          </w:p>
        </w:tc>
        <w:tc>
          <w:tcPr>
            <w:tcW w:w="1598" w:type="dxa"/>
          </w:tcPr>
          <w:p w:rsidR="00BF31A2" w:rsidRDefault="00BF31A2" w:rsidP="00021E21">
            <w:pPr>
              <w:pStyle w:val="Table"/>
              <w:jc w:val="right"/>
            </w:pPr>
            <w:r>
              <w:t>1,791.00</w:t>
            </w:r>
          </w:p>
        </w:tc>
      </w:tr>
      <w:tr w:rsidR="00BF31A2" w:rsidTr="00021E21">
        <w:tc>
          <w:tcPr>
            <w:tcW w:w="3989" w:type="dxa"/>
          </w:tcPr>
          <w:p w:rsidR="00BF31A2" w:rsidRDefault="00BF31A2" w:rsidP="00021E21">
            <w:pPr>
              <w:pStyle w:val="Table"/>
            </w:pPr>
            <w:r>
              <w:t>Ohio Interlock</w:t>
            </w:r>
          </w:p>
        </w:tc>
        <w:tc>
          <w:tcPr>
            <w:tcW w:w="979" w:type="dxa"/>
          </w:tcPr>
          <w:p w:rsidR="00BF31A2" w:rsidRDefault="00BF31A2" w:rsidP="00021E21">
            <w:pPr>
              <w:pStyle w:val="Table"/>
              <w:jc w:val="center"/>
            </w:pPr>
            <w:r>
              <w:t>3773</w:t>
            </w:r>
          </w:p>
        </w:tc>
        <w:tc>
          <w:tcPr>
            <w:tcW w:w="3514" w:type="dxa"/>
          </w:tcPr>
          <w:p w:rsidR="00BF31A2" w:rsidRDefault="00BF31A2" w:rsidP="00021E21">
            <w:pPr>
              <w:pStyle w:val="Table"/>
            </w:pPr>
            <w:r>
              <w:t>House Arrest, GPS, Alcohol Monitoring – Municipal Ct.</w:t>
            </w:r>
          </w:p>
        </w:tc>
        <w:tc>
          <w:tcPr>
            <w:tcW w:w="1598" w:type="dxa"/>
          </w:tcPr>
          <w:p w:rsidR="00BF31A2" w:rsidRDefault="00BF31A2" w:rsidP="00021E21">
            <w:pPr>
              <w:pStyle w:val="Table"/>
              <w:jc w:val="right"/>
            </w:pPr>
            <w:r>
              <w:t>1,488.50</w:t>
            </w:r>
          </w:p>
        </w:tc>
      </w:tr>
      <w:tr w:rsidR="00BF31A2" w:rsidTr="00021E21">
        <w:tc>
          <w:tcPr>
            <w:tcW w:w="3989" w:type="dxa"/>
          </w:tcPr>
          <w:p w:rsidR="00BF31A2" w:rsidRDefault="00BF31A2" w:rsidP="00021E21">
            <w:pPr>
              <w:pStyle w:val="Table"/>
            </w:pPr>
            <w:r>
              <w:t>The Fine Print</w:t>
            </w:r>
          </w:p>
        </w:tc>
        <w:tc>
          <w:tcPr>
            <w:tcW w:w="979" w:type="dxa"/>
          </w:tcPr>
          <w:p w:rsidR="00BF31A2" w:rsidRDefault="00BF31A2" w:rsidP="00021E21">
            <w:pPr>
              <w:pStyle w:val="Table"/>
              <w:jc w:val="center"/>
            </w:pPr>
            <w:r>
              <w:t>3774</w:t>
            </w:r>
          </w:p>
        </w:tc>
        <w:tc>
          <w:tcPr>
            <w:tcW w:w="3514" w:type="dxa"/>
          </w:tcPr>
          <w:p w:rsidR="00BF31A2" w:rsidRDefault="00BF31A2" w:rsidP="00021E21">
            <w:pPr>
              <w:pStyle w:val="Table"/>
            </w:pPr>
            <w:r>
              <w:t>Dog Tag Option Inserts – Dog &amp; Kennel</w:t>
            </w:r>
          </w:p>
        </w:tc>
        <w:tc>
          <w:tcPr>
            <w:tcW w:w="1598" w:type="dxa"/>
          </w:tcPr>
          <w:p w:rsidR="00BF31A2" w:rsidRDefault="00BF31A2" w:rsidP="00021E21">
            <w:pPr>
              <w:pStyle w:val="Table"/>
              <w:jc w:val="right"/>
            </w:pPr>
            <w:r>
              <w:t>135.00</w:t>
            </w:r>
          </w:p>
        </w:tc>
      </w:tr>
      <w:tr w:rsidR="00BF31A2" w:rsidTr="00021E21">
        <w:tc>
          <w:tcPr>
            <w:tcW w:w="3989" w:type="dxa"/>
          </w:tcPr>
          <w:p w:rsidR="00BF31A2" w:rsidRDefault="00BF31A2" w:rsidP="00021E21">
            <w:pPr>
              <w:pStyle w:val="Table"/>
            </w:pPr>
            <w:r>
              <w:t>Various Vendor</w:t>
            </w:r>
          </w:p>
        </w:tc>
        <w:tc>
          <w:tcPr>
            <w:tcW w:w="979" w:type="dxa"/>
          </w:tcPr>
          <w:p w:rsidR="00BF31A2" w:rsidRDefault="00BF31A2" w:rsidP="00021E21">
            <w:pPr>
              <w:pStyle w:val="Table"/>
              <w:jc w:val="center"/>
            </w:pPr>
            <w:r>
              <w:t>3775</w:t>
            </w:r>
          </w:p>
        </w:tc>
        <w:tc>
          <w:tcPr>
            <w:tcW w:w="3514" w:type="dxa"/>
          </w:tcPr>
          <w:p w:rsidR="00BF31A2" w:rsidRDefault="00BF31A2" w:rsidP="00021E21">
            <w:pPr>
              <w:pStyle w:val="Table"/>
            </w:pPr>
            <w:r>
              <w:t>Spay/Neuter Coupon – Dog &amp; Kennel</w:t>
            </w:r>
          </w:p>
        </w:tc>
        <w:tc>
          <w:tcPr>
            <w:tcW w:w="1598" w:type="dxa"/>
          </w:tcPr>
          <w:p w:rsidR="00BF31A2" w:rsidRDefault="00BF31A2" w:rsidP="00021E21">
            <w:pPr>
              <w:pStyle w:val="Table"/>
              <w:jc w:val="right"/>
            </w:pPr>
            <w:r>
              <w:t>20.00</w:t>
            </w:r>
          </w:p>
        </w:tc>
      </w:tr>
      <w:tr w:rsidR="00BF31A2" w:rsidTr="00021E21">
        <w:tc>
          <w:tcPr>
            <w:tcW w:w="3989" w:type="dxa"/>
          </w:tcPr>
          <w:p w:rsidR="00BF31A2" w:rsidRDefault="00BF31A2" w:rsidP="00021E21">
            <w:pPr>
              <w:pStyle w:val="Table"/>
            </w:pPr>
            <w:r>
              <w:t>PNC Bank</w:t>
            </w:r>
          </w:p>
        </w:tc>
        <w:tc>
          <w:tcPr>
            <w:tcW w:w="979" w:type="dxa"/>
          </w:tcPr>
          <w:p w:rsidR="00BF31A2" w:rsidRDefault="00BF31A2" w:rsidP="00021E21">
            <w:pPr>
              <w:pStyle w:val="Table"/>
              <w:jc w:val="center"/>
            </w:pPr>
            <w:r>
              <w:t>3776</w:t>
            </w:r>
          </w:p>
        </w:tc>
        <w:tc>
          <w:tcPr>
            <w:tcW w:w="3514" w:type="dxa"/>
          </w:tcPr>
          <w:p w:rsidR="00BF31A2" w:rsidRDefault="00BF31A2" w:rsidP="00021E21">
            <w:pPr>
              <w:pStyle w:val="Table"/>
            </w:pPr>
            <w:r>
              <w:t>Health Dept. Blding Loan Principal – Comm.</w:t>
            </w:r>
          </w:p>
        </w:tc>
        <w:tc>
          <w:tcPr>
            <w:tcW w:w="1598" w:type="dxa"/>
          </w:tcPr>
          <w:p w:rsidR="00BF31A2" w:rsidRDefault="00BF31A2" w:rsidP="00021E21">
            <w:pPr>
              <w:pStyle w:val="Table"/>
              <w:jc w:val="right"/>
            </w:pPr>
            <w:r>
              <w:t>24,667.13</w:t>
            </w:r>
          </w:p>
        </w:tc>
      </w:tr>
      <w:tr w:rsidR="00BF31A2" w:rsidTr="00021E21">
        <w:tc>
          <w:tcPr>
            <w:tcW w:w="3989" w:type="dxa"/>
          </w:tcPr>
          <w:p w:rsidR="00BF31A2" w:rsidRDefault="00BF31A2" w:rsidP="00021E21">
            <w:pPr>
              <w:pStyle w:val="Table"/>
            </w:pPr>
            <w:r>
              <w:t>PNC Bank</w:t>
            </w:r>
          </w:p>
        </w:tc>
        <w:tc>
          <w:tcPr>
            <w:tcW w:w="979" w:type="dxa"/>
          </w:tcPr>
          <w:p w:rsidR="00BF31A2" w:rsidRDefault="00BF31A2" w:rsidP="00021E21">
            <w:pPr>
              <w:pStyle w:val="Table"/>
              <w:jc w:val="center"/>
            </w:pPr>
            <w:r>
              <w:t>3777</w:t>
            </w:r>
          </w:p>
        </w:tc>
        <w:tc>
          <w:tcPr>
            <w:tcW w:w="3514" w:type="dxa"/>
          </w:tcPr>
          <w:p w:rsidR="00BF31A2" w:rsidRDefault="00BF31A2" w:rsidP="00021E21">
            <w:pPr>
              <w:pStyle w:val="Table"/>
            </w:pPr>
            <w:r>
              <w:t>Health Dept. Blding Loan Interest – Comm.</w:t>
            </w:r>
          </w:p>
        </w:tc>
        <w:tc>
          <w:tcPr>
            <w:tcW w:w="1598" w:type="dxa"/>
          </w:tcPr>
          <w:p w:rsidR="00BF31A2" w:rsidRDefault="00BF31A2" w:rsidP="00021E21">
            <w:pPr>
              <w:pStyle w:val="Table"/>
              <w:jc w:val="right"/>
            </w:pPr>
            <w:r>
              <w:t>5,273.88</w:t>
            </w:r>
          </w:p>
        </w:tc>
      </w:tr>
      <w:tr w:rsidR="00BF31A2" w:rsidTr="00021E21">
        <w:tc>
          <w:tcPr>
            <w:tcW w:w="3989" w:type="dxa"/>
          </w:tcPr>
          <w:p w:rsidR="00BF31A2" w:rsidRDefault="00BF31A2" w:rsidP="00021E21">
            <w:pPr>
              <w:pStyle w:val="Table"/>
            </w:pPr>
            <w:r>
              <w:t>Henschen &amp; Assoc.</w:t>
            </w:r>
          </w:p>
        </w:tc>
        <w:tc>
          <w:tcPr>
            <w:tcW w:w="979" w:type="dxa"/>
          </w:tcPr>
          <w:p w:rsidR="00BF31A2" w:rsidRDefault="00BF31A2" w:rsidP="00021E21">
            <w:pPr>
              <w:pStyle w:val="Table"/>
              <w:jc w:val="center"/>
            </w:pPr>
            <w:r>
              <w:t>3778</w:t>
            </w:r>
          </w:p>
        </w:tc>
        <w:tc>
          <w:tcPr>
            <w:tcW w:w="3514" w:type="dxa"/>
          </w:tcPr>
          <w:p w:rsidR="00BF31A2" w:rsidRDefault="00BF31A2" w:rsidP="00021E21">
            <w:pPr>
              <w:pStyle w:val="Table"/>
            </w:pPr>
            <w:r>
              <w:t>Battery Back-up for Servers – Municipal Ct.</w:t>
            </w:r>
          </w:p>
        </w:tc>
        <w:tc>
          <w:tcPr>
            <w:tcW w:w="1598" w:type="dxa"/>
          </w:tcPr>
          <w:p w:rsidR="00BF31A2" w:rsidRDefault="00BF31A2" w:rsidP="00021E21">
            <w:pPr>
              <w:pStyle w:val="Table"/>
              <w:jc w:val="right"/>
            </w:pPr>
            <w:r>
              <w:t>575.00</w:t>
            </w:r>
          </w:p>
        </w:tc>
      </w:tr>
      <w:tr w:rsidR="00BF31A2" w:rsidTr="00021E21">
        <w:tc>
          <w:tcPr>
            <w:tcW w:w="3989" w:type="dxa"/>
          </w:tcPr>
          <w:p w:rsidR="00BF31A2" w:rsidRDefault="00BF31A2" w:rsidP="00021E21">
            <w:pPr>
              <w:pStyle w:val="Table"/>
            </w:pPr>
            <w:r>
              <w:t>Henschen &amp; Assoc.</w:t>
            </w:r>
          </w:p>
        </w:tc>
        <w:tc>
          <w:tcPr>
            <w:tcW w:w="979" w:type="dxa"/>
          </w:tcPr>
          <w:p w:rsidR="00BF31A2" w:rsidRDefault="00BF31A2" w:rsidP="00021E21">
            <w:pPr>
              <w:pStyle w:val="Table"/>
              <w:jc w:val="center"/>
            </w:pPr>
            <w:r>
              <w:t>3779</w:t>
            </w:r>
          </w:p>
        </w:tc>
        <w:tc>
          <w:tcPr>
            <w:tcW w:w="3514" w:type="dxa"/>
          </w:tcPr>
          <w:p w:rsidR="00BF31A2" w:rsidRDefault="00BF31A2" w:rsidP="00021E21">
            <w:pPr>
              <w:pStyle w:val="Table"/>
            </w:pPr>
            <w:r>
              <w:t>Grant Portion of Technology Grant for Probation Kiosk – Municipal Ct.</w:t>
            </w:r>
          </w:p>
        </w:tc>
        <w:tc>
          <w:tcPr>
            <w:tcW w:w="1598" w:type="dxa"/>
          </w:tcPr>
          <w:p w:rsidR="00BF31A2" w:rsidRDefault="00BF31A2" w:rsidP="00021E21">
            <w:pPr>
              <w:pStyle w:val="Table"/>
              <w:jc w:val="right"/>
            </w:pPr>
            <w:r>
              <w:t>9,040.00</w:t>
            </w:r>
          </w:p>
        </w:tc>
      </w:tr>
      <w:tr w:rsidR="00BF31A2" w:rsidTr="00021E21">
        <w:tc>
          <w:tcPr>
            <w:tcW w:w="3989" w:type="dxa"/>
          </w:tcPr>
          <w:p w:rsidR="00BF31A2" w:rsidRDefault="007D542F" w:rsidP="00021E21">
            <w:pPr>
              <w:pStyle w:val="Table"/>
            </w:pPr>
            <w:r>
              <w:t>Henschen &amp; Assoc.</w:t>
            </w:r>
          </w:p>
        </w:tc>
        <w:tc>
          <w:tcPr>
            <w:tcW w:w="979" w:type="dxa"/>
          </w:tcPr>
          <w:p w:rsidR="00BF31A2" w:rsidRDefault="007D542F" w:rsidP="00021E21">
            <w:pPr>
              <w:pStyle w:val="Table"/>
              <w:jc w:val="center"/>
            </w:pPr>
            <w:r>
              <w:t>3780</w:t>
            </w:r>
          </w:p>
        </w:tc>
        <w:tc>
          <w:tcPr>
            <w:tcW w:w="3514" w:type="dxa"/>
          </w:tcPr>
          <w:p w:rsidR="00BF31A2" w:rsidRDefault="007D542F" w:rsidP="00021E21">
            <w:pPr>
              <w:pStyle w:val="Table"/>
            </w:pPr>
            <w:r>
              <w:t xml:space="preserve">Court Portion of Technology </w:t>
            </w:r>
            <w:r>
              <w:lastRenderedPageBreak/>
              <w:t>Grant for Probation Kiosk – Municipal Ct.</w:t>
            </w:r>
          </w:p>
        </w:tc>
        <w:tc>
          <w:tcPr>
            <w:tcW w:w="1598" w:type="dxa"/>
          </w:tcPr>
          <w:p w:rsidR="00BF31A2" w:rsidRDefault="007D542F" w:rsidP="00021E21">
            <w:pPr>
              <w:pStyle w:val="Table"/>
              <w:jc w:val="right"/>
            </w:pPr>
            <w:r>
              <w:lastRenderedPageBreak/>
              <w:t>540.00</w:t>
            </w:r>
          </w:p>
        </w:tc>
      </w:tr>
      <w:tr w:rsidR="007D542F" w:rsidTr="00021E21">
        <w:tc>
          <w:tcPr>
            <w:tcW w:w="3989" w:type="dxa"/>
          </w:tcPr>
          <w:p w:rsidR="007D542F" w:rsidRDefault="007D542F" w:rsidP="00021E21">
            <w:pPr>
              <w:pStyle w:val="Table"/>
            </w:pPr>
            <w:r>
              <w:lastRenderedPageBreak/>
              <w:t>AT&amp;T</w:t>
            </w:r>
          </w:p>
        </w:tc>
        <w:tc>
          <w:tcPr>
            <w:tcW w:w="979" w:type="dxa"/>
          </w:tcPr>
          <w:p w:rsidR="007D542F" w:rsidRDefault="007D542F" w:rsidP="00021E21">
            <w:pPr>
              <w:pStyle w:val="Table"/>
              <w:jc w:val="center"/>
            </w:pPr>
            <w:r>
              <w:t>3781</w:t>
            </w:r>
          </w:p>
        </w:tc>
        <w:tc>
          <w:tcPr>
            <w:tcW w:w="3514" w:type="dxa"/>
          </w:tcPr>
          <w:p w:rsidR="007D542F" w:rsidRDefault="007D542F" w:rsidP="00021E21">
            <w:pPr>
              <w:pStyle w:val="Table"/>
            </w:pPr>
            <w:r>
              <w:t>Cell Phone Bill – Municipal Ct.</w:t>
            </w:r>
          </w:p>
        </w:tc>
        <w:tc>
          <w:tcPr>
            <w:tcW w:w="1598" w:type="dxa"/>
          </w:tcPr>
          <w:p w:rsidR="007D542F" w:rsidRDefault="007D542F" w:rsidP="00021E21">
            <w:pPr>
              <w:pStyle w:val="Table"/>
              <w:jc w:val="right"/>
            </w:pPr>
            <w:r>
              <w:t>396.13</w:t>
            </w:r>
          </w:p>
        </w:tc>
      </w:tr>
      <w:tr w:rsidR="007D542F" w:rsidTr="00021E21">
        <w:tc>
          <w:tcPr>
            <w:tcW w:w="3989" w:type="dxa"/>
          </w:tcPr>
          <w:p w:rsidR="007D542F" w:rsidRDefault="007D542F" w:rsidP="00021E21">
            <w:pPr>
              <w:pStyle w:val="Table"/>
            </w:pPr>
            <w:r>
              <w:t>Fairfield Information</w:t>
            </w:r>
          </w:p>
        </w:tc>
        <w:tc>
          <w:tcPr>
            <w:tcW w:w="979" w:type="dxa"/>
          </w:tcPr>
          <w:p w:rsidR="007D542F" w:rsidRDefault="007D542F" w:rsidP="00021E21">
            <w:pPr>
              <w:pStyle w:val="Table"/>
              <w:jc w:val="center"/>
            </w:pPr>
            <w:r>
              <w:t>3782</w:t>
            </w:r>
          </w:p>
        </w:tc>
        <w:tc>
          <w:tcPr>
            <w:tcW w:w="3514" w:type="dxa"/>
          </w:tcPr>
          <w:p w:rsidR="007D542F" w:rsidRDefault="007D542F" w:rsidP="00021E21">
            <w:pPr>
              <w:pStyle w:val="Table"/>
            </w:pPr>
            <w:r>
              <w:t>Drug Screening Fees – Municipal Ct.</w:t>
            </w:r>
          </w:p>
        </w:tc>
        <w:tc>
          <w:tcPr>
            <w:tcW w:w="1598" w:type="dxa"/>
          </w:tcPr>
          <w:p w:rsidR="007D542F" w:rsidRDefault="007D542F" w:rsidP="00021E21">
            <w:pPr>
              <w:pStyle w:val="Table"/>
              <w:jc w:val="right"/>
            </w:pPr>
            <w:r>
              <w:t>1,896.00</w:t>
            </w:r>
          </w:p>
        </w:tc>
      </w:tr>
      <w:tr w:rsidR="007D542F" w:rsidTr="00021E21">
        <w:tc>
          <w:tcPr>
            <w:tcW w:w="3989" w:type="dxa"/>
          </w:tcPr>
          <w:p w:rsidR="007D542F" w:rsidRDefault="007D542F" w:rsidP="00021E21">
            <w:pPr>
              <w:pStyle w:val="Table"/>
            </w:pPr>
            <w:r>
              <w:t>Xerox</w:t>
            </w:r>
          </w:p>
        </w:tc>
        <w:tc>
          <w:tcPr>
            <w:tcW w:w="979" w:type="dxa"/>
          </w:tcPr>
          <w:p w:rsidR="007D542F" w:rsidRDefault="007D542F" w:rsidP="00021E21">
            <w:pPr>
              <w:pStyle w:val="Table"/>
              <w:jc w:val="center"/>
            </w:pPr>
            <w:r>
              <w:t>3783</w:t>
            </w:r>
          </w:p>
        </w:tc>
        <w:tc>
          <w:tcPr>
            <w:tcW w:w="3514" w:type="dxa"/>
          </w:tcPr>
          <w:p w:rsidR="007D542F" w:rsidRDefault="007D542F" w:rsidP="00021E21">
            <w:pPr>
              <w:pStyle w:val="Table"/>
            </w:pPr>
            <w:r>
              <w:t>Copier Fees – Municipal Ct.</w:t>
            </w:r>
          </w:p>
        </w:tc>
        <w:tc>
          <w:tcPr>
            <w:tcW w:w="1598" w:type="dxa"/>
          </w:tcPr>
          <w:p w:rsidR="007D542F" w:rsidRDefault="007D542F" w:rsidP="00021E21">
            <w:pPr>
              <w:pStyle w:val="Table"/>
              <w:jc w:val="right"/>
            </w:pPr>
            <w:r>
              <w:t>39.00</w:t>
            </w:r>
          </w:p>
        </w:tc>
      </w:tr>
      <w:tr w:rsidR="007D542F" w:rsidTr="00021E21">
        <w:tc>
          <w:tcPr>
            <w:tcW w:w="3989" w:type="dxa"/>
          </w:tcPr>
          <w:p w:rsidR="007D542F" w:rsidRDefault="007D542F" w:rsidP="00021E21">
            <w:pPr>
              <w:pStyle w:val="Table"/>
            </w:pPr>
            <w:r>
              <w:t>Jessica Harris</w:t>
            </w:r>
          </w:p>
        </w:tc>
        <w:tc>
          <w:tcPr>
            <w:tcW w:w="979" w:type="dxa"/>
          </w:tcPr>
          <w:p w:rsidR="007D542F" w:rsidRDefault="007D542F" w:rsidP="00021E21">
            <w:pPr>
              <w:pStyle w:val="Table"/>
              <w:jc w:val="center"/>
            </w:pPr>
            <w:r>
              <w:t>3784</w:t>
            </w:r>
          </w:p>
        </w:tc>
        <w:tc>
          <w:tcPr>
            <w:tcW w:w="3514" w:type="dxa"/>
          </w:tcPr>
          <w:p w:rsidR="007D542F" w:rsidRDefault="007D542F" w:rsidP="00021E21">
            <w:pPr>
              <w:pStyle w:val="Table"/>
            </w:pPr>
            <w:r>
              <w:t>Mileage for Seminar – Municipal Ct.</w:t>
            </w:r>
          </w:p>
        </w:tc>
        <w:tc>
          <w:tcPr>
            <w:tcW w:w="1598" w:type="dxa"/>
          </w:tcPr>
          <w:p w:rsidR="007D542F" w:rsidRDefault="007D542F" w:rsidP="00021E21">
            <w:pPr>
              <w:pStyle w:val="Table"/>
              <w:jc w:val="right"/>
            </w:pPr>
            <w:r>
              <w:t>70.20</w:t>
            </w:r>
          </w:p>
        </w:tc>
      </w:tr>
      <w:tr w:rsidR="007D542F" w:rsidTr="00021E21">
        <w:tc>
          <w:tcPr>
            <w:tcW w:w="3989" w:type="dxa"/>
          </w:tcPr>
          <w:p w:rsidR="007D542F" w:rsidRDefault="007D542F" w:rsidP="00021E21">
            <w:pPr>
              <w:pStyle w:val="Table"/>
            </w:pPr>
            <w:r>
              <w:t>MASI</w:t>
            </w:r>
          </w:p>
        </w:tc>
        <w:tc>
          <w:tcPr>
            <w:tcW w:w="979" w:type="dxa"/>
          </w:tcPr>
          <w:p w:rsidR="007D542F" w:rsidRDefault="007D542F" w:rsidP="00021E21">
            <w:pPr>
              <w:pStyle w:val="Table"/>
              <w:jc w:val="center"/>
            </w:pPr>
            <w:r>
              <w:t>3785</w:t>
            </w:r>
          </w:p>
        </w:tc>
        <w:tc>
          <w:tcPr>
            <w:tcW w:w="3514" w:type="dxa"/>
          </w:tcPr>
          <w:p w:rsidR="007D542F" w:rsidRDefault="007D542F" w:rsidP="00021E21">
            <w:pPr>
              <w:pStyle w:val="Table"/>
            </w:pPr>
            <w:r>
              <w:t>Testing – Sewer</w:t>
            </w:r>
          </w:p>
        </w:tc>
        <w:tc>
          <w:tcPr>
            <w:tcW w:w="1598" w:type="dxa"/>
          </w:tcPr>
          <w:p w:rsidR="007D542F" w:rsidRDefault="007D542F" w:rsidP="00021E21">
            <w:pPr>
              <w:pStyle w:val="Table"/>
              <w:jc w:val="right"/>
            </w:pPr>
            <w:r>
              <w:t>169.22</w:t>
            </w:r>
          </w:p>
        </w:tc>
      </w:tr>
      <w:tr w:rsidR="007D542F" w:rsidTr="00021E21">
        <w:tc>
          <w:tcPr>
            <w:tcW w:w="3989" w:type="dxa"/>
          </w:tcPr>
          <w:p w:rsidR="007D542F" w:rsidRDefault="007D542F" w:rsidP="00021E21">
            <w:pPr>
              <w:pStyle w:val="Table"/>
            </w:pPr>
            <w:r>
              <w:t>Treasurer State of Ohio</w:t>
            </w:r>
          </w:p>
        </w:tc>
        <w:tc>
          <w:tcPr>
            <w:tcW w:w="979" w:type="dxa"/>
          </w:tcPr>
          <w:p w:rsidR="007D542F" w:rsidRDefault="007D542F" w:rsidP="00021E21">
            <w:pPr>
              <w:pStyle w:val="Table"/>
              <w:jc w:val="center"/>
            </w:pPr>
            <w:r>
              <w:t>3786</w:t>
            </w:r>
          </w:p>
        </w:tc>
        <w:tc>
          <w:tcPr>
            <w:tcW w:w="3514" w:type="dxa"/>
          </w:tcPr>
          <w:p w:rsidR="007D542F" w:rsidRDefault="007D542F" w:rsidP="00021E21">
            <w:pPr>
              <w:pStyle w:val="Table"/>
            </w:pPr>
            <w:r>
              <w:t>Annual Discharge Fee-NPDES Permit OPG00007, OPH00014,OPG00062 – Sewer</w:t>
            </w:r>
          </w:p>
        </w:tc>
        <w:tc>
          <w:tcPr>
            <w:tcW w:w="1598" w:type="dxa"/>
          </w:tcPr>
          <w:p w:rsidR="007D542F" w:rsidRDefault="007D542F" w:rsidP="00021E21">
            <w:pPr>
              <w:pStyle w:val="Table"/>
              <w:jc w:val="right"/>
            </w:pPr>
            <w:r>
              <w:t>600.00</w:t>
            </w:r>
          </w:p>
        </w:tc>
      </w:tr>
      <w:tr w:rsidR="007D542F" w:rsidTr="00021E21">
        <w:tc>
          <w:tcPr>
            <w:tcW w:w="3989" w:type="dxa"/>
          </w:tcPr>
          <w:p w:rsidR="007D542F" w:rsidRDefault="007D542F" w:rsidP="00021E21">
            <w:pPr>
              <w:pStyle w:val="Table"/>
            </w:pPr>
            <w:r>
              <w:t>Office City</w:t>
            </w:r>
          </w:p>
        </w:tc>
        <w:tc>
          <w:tcPr>
            <w:tcW w:w="979" w:type="dxa"/>
          </w:tcPr>
          <w:p w:rsidR="007D542F" w:rsidRDefault="007D542F" w:rsidP="00021E21">
            <w:pPr>
              <w:pStyle w:val="Table"/>
              <w:jc w:val="center"/>
            </w:pPr>
            <w:r>
              <w:t>3787</w:t>
            </w:r>
          </w:p>
        </w:tc>
        <w:tc>
          <w:tcPr>
            <w:tcW w:w="3514" w:type="dxa"/>
          </w:tcPr>
          <w:p w:rsidR="007D542F" w:rsidRDefault="007D542F" w:rsidP="00021E21">
            <w:pPr>
              <w:pStyle w:val="Table"/>
            </w:pPr>
            <w:r>
              <w:t>Supplies – 911</w:t>
            </w:r>
          </w:p>
        </w:tc>
        <w:tc>
          <w:tcPr>
            <w:tcW w:w="1598" w:type="dxa"/>
          </w:tcPr>
          <w:p w:rsidR="007D542F" w:rsidRDefault="007D542F" w:rsidP="00021E21">
            <w:pPr>
              <w:pStyle w:val="Table"/>
              <w:jc w:val="right"/>
            </w:pPr>
            <w:r>
              <w:t>114.61</w:t>
            </w:r>
          </w:p>
        </w:tc>
      </w:tr>
      <w:tr w:rsidR="007D542F" w:rsidTr="00021E21">
        <w:tc>
          <w:tcPr>
            <w:tcW w:w="3989" w:type="dxa"/>
          </w:tcPr>
          <w:p w:rsidR="007D542F" w:rsidRDefault="007D542F" w:rsidP="00021E21">
            <w:pPr>
              <w:pStyle w:val="Table"/>
            </w:pPr>
            <w:r>
              <w:t>Allied 100  (AED Super Store)</w:t>
            </w:r>
          </w:p>
        </w:tc>
        <w:tc>
          <w:tcPr>
            <w:tcW w:w="979" w:type="dxa"/>
          </w:tcPr>
          <w:p w:rsidR="007D542F" w:rsidRDefault="007D542F" w:rsidP="00021E21">
            <w:pPr>
              <w:pStyle w:val="Table"/>
              <w:jc w:val="center"/>
            </w:pPr>
            <w:r>
              <w:t>3788</w:t>
            </w:r>
          </w:p>
        </w:tc>
        <w:tc>
          <w:tcPr>
            <w:tcW w:w="3514" w:type="dxa"/>
          </w:tcPr>
          <w:p w:rsidR="007D542F" w:rsidRDefault="007D542F" w:rsidP="00021E21">
            <w:pPr>
              <w:pStyle w:val="Table"/>
            </w:pPr>
            <w:r>
              <w:t>939 OE-1001P G3 AED, PP-AEDT-Kit-101-AED Trainer – 911</w:t>
            </w:r>
          </w:p>
        </w:tc>
        <w:tc>
          <w:tcPr>
            <w:tcW w:w="1598" w:type="dxa"/>
          </w:tcPr>
          <w:p w:rsidR="007D542F" w:rsidRDefault="007D542F" w:rsidP="00021E21">
            <w:pPr>
              <w:pStyle w:val="Table"/>
              <w:jc w:val="right"/>
            </w:pPr>
            <w:r>
              <w:t>1,352.50</w:t>
            </w:r>
          </w:p>
        </w:tc>
      </w:tr>
      <w:tr w:rsidR="007D542F" w:rsidTr="00021E21">
        <w:tc>
          <w:tcPr>
            <w:tcW w:w="3989" w:type="dxa"/>
          </w:tcPr>
          <w:p w:rsidR="007D542F" w:rsidRDefault="007D542F" w:rsidP="00021E21">
            <w:pPr>
              <w:pStyle w:val="Table"/>
            </w:pPr>
            <w:r>
              <w:t>AT&amp;T</w:t>
            </w:r>
          </w:p>
        </w:tc>
        <w:tc>
          <w:tcPr>
            <w:tcW w:w="979" w:type="dxa"/>
          </w:tcPr>
          <w:p w:rsidR="007D542F" w:rsidRDefault="007D542F" w:rsidP="00021E21">
            <w:pPr>
              <w:pStyle w:val="Table"/>
              <w:jc w:val="center"/>
            </w:pPr>
            <w:r>
              <w:t>3789</w:t>
            </w:r>
          </w:p>
        </w:tc>
        <w:tc>
          <w:tcPr>
            <w:tcW w:w="3514" w:type="dxa"/>
          </w:tcPr>
          <w:p w:rsidR="007D542F" w:rsidRDefault="007D542F" w:rsidP="00021E21">
            <w:pPr>
              <w:pStyle w:val="Table"/>
            </w:pPr>
            <w:r>
              <w:t>Service – 911</w:t>
            </w:r>
          </w:p>
        </w:tc>
        <w:tc>
          <w:tcPr>
            <w:tcW w:w="1598" w:type="dxa"/>
          </w:tcPr>
          <w:p w:rsidR="007D542F" w:rsidRDefault="007D542F" w:rsidP="00021E21">
            <w:pPr>
              <w:pStyle w:val="Table"/>
              <w:jc w:val="right"/>
            </w:pPr>
            <w:r>
              <w:t>65.05</w:t>
            </w:r>
          </w:p>
        </w:tc>
      </w:tr>
      <w:tr w:rsidR="007D542F" w:rsidTr="00021E21">
        <w:tc>
          <w:tcPr>
            <w:tcW w:w="3989" w:type="dxa"/>
          </w:tcPr>
          <w:p w:rsidR="007D542F" w:rsidRDefault="007D542F" w:rsidP="00021E21">
            <w:pPr>
              <w:pStyle w:val="Table"/>
            </w:pPr>
            <w:r>
              <w:t>Frontier</w:t>
            </w:r>
          </w:p>
        </w:tc>
        <w:tc>
          <w:tcPr>
            <w:tcW w:w="979" w:type="dxa"/>
          </w:tcPr>
          <w:p w:rsidR="007D542F" w:rsidRDefault="007D542F" w:rsidP="00021E21">
            <w:pPr>
              <w:pStyle w:val="Table"/>
              <w:jc w:val="center"/>
            </w:pPr>
            <w:r>
              <w:t>3790</w:t>
            </w:r>
          </w:p>
        </w:tc>
        <w:tc>
          <w:tcPr>
            <w:tcW w:w="3514" w:type="dxa"/>
          </w:tcPr>
          <w:p w:rsidR="007D542F" w:rsidRDefault="007D542F" w:rsidP="00021E21">
            <w:pPr>
              <w:pStyle w:val="Table"/>
            </w:pPr>
            <w:r>
              <w:t>Service – 911</w:t>
            </w:r>
          </w:p>
        </w:tc>
        <w:tc>
          <w:tcPr>
            <w:tcW w:w="1598" w:type="dxa"/>
          </w:tcPr>
          <w:p w:rsidR="007D542F" w:rsidRDefault="007D542F" w:rsidP="00021E21">
            <w:pPr>
              <w:pStyle w:val="Table"/>
              <w:jc w:val="right"/>
            </w:pPr>
            <w:r>
              <w:t>1,136.18</w:t>
            </w:r>
          </w:p>
        </w:tc>
      </w:tr>
      <w:tr w:rsidR="007D542F" w:rsidTr="00021E21">
        <w:tc>
          <w:tcPr>
            <w:tcW w:w="3989" w:type="dxa"/>
          </w:tcPr>
          <w:p w:rsidR="007D542F" w:rsidRDefault="007D542F" w:rsidP="00021E21">
            <w:pPr>
              <w:pStyle w:val="Table"/>
            </w:pPr>
            <w:r>
              <w:t>Logan Postmaster</w:t>
            </w:r>
          </w:p>
        </w:tc>
        <w:tc>
          <w:tcPr>
            <w:tcW w:w="979" w:type="dxa"/>
          </w:tcPr>
          <w:p w:rsidR="007D542F" w:rsidRDefault="007D542F" w:rsidP="00021E21">
            <w:pPr>
              <w:pStyle w:val="Table"/>
              <w:jc w:val="center"/>
            </w:pPr>
            <w:r>
              <w:t>3791</w:t>
            </w:r>
          </w:p>
        </w:tc>
        <w:tc>
          <w:tcPr>
            <w:tcW w:w="3514" w:type="dxa"/>
          </w:tcPr>
          <w:p w:rsidR="007D542F" w:rsidRDefault="007D542F" w:rsidP="00021E21">
            <w:pPr>
              <w:pStyle w:val="Table"/>
            </w:pPr>
            <w:r>
              <w:t>Stamps – SHSC</w:t>
            </w:r>
          </w:p>
        </w:tc>
        <w:tc>
          <w:tcPr>
            <w:tcW w:w="1598" w:type="dxa"/>
          </w:tcPr>
          <w:p w:rsidR="007D542F" w:rsidRDefault="007D542F" w:rsidP="00021E21">
            <w:pPr>
              <w:pStyle w:val="Table"/>
              <w:jc w:val="right"/>
            </w:pPr>
            <w:r>
              <w:t>98.00</w:t>
            </w:r>
          </w:p>
        </w:tc>
      </w:tr>
      <w:tr w:rsidR="007D542F" w:rsidTr="00021E21">
        <w:tc>
          <w:tcPr>
            <w:tcW w:w="3989" w:type="dxa"/>
          </w:tcPr>
          <w:p w:rsidR="007D542F" w:rsidRDefault="007D542F" w:rsidP="00021E21">
            <w:pPr>
              <w:pStyle w:val="Table"/>
            </w:pPr>
            <w:r>
              <w:t>Kevin’s Service</w:t>
            </w:r>
          </w:p>
        </w:tc>
        <w:tc>
          <w:tcPr>
            <w:tcW w:w="979" w:type="dxa"/>
          </w:tcPr>
          <w:p w:rsidR="007D542F" w:rsidRDefault="007D542F" w:rsidP="00021E21">
            <w:pPr>
              <w:pStyle w:val="Table"/>
              <w:jc w:val="center"/>
            </w:pPr>
            <w:r>
              <w:t>3792</w:t>
            </w:r>
          </w:p>
        </w:tc>
        <w:tc>
          <w:tcPr>
            <w:tcW w:w="3514" w:type="dxa"/>
          </w:tcPr>
          <w:p w:rsidR="007D542F" w:rsidRDefault="007D542F" w:rsidP="00021E21">
            <w:pPr>
              <w:pStyle w:val="Table"/>
            </w:pPr>
            <w:r>
              <w:t>Maint. &amp; Repairs – SHSC</w:t>
            </w:r>
          </w:p>
        </w:tc>
        <w:tc>
          <w:tcPr>
            <w:tcW w:w="1598" w:type="dxa"/>
          </w:tcPr>
          <w:p w:rsidR="007D542F" w:rsidRDefault="007D542F" w:rsidP="00021E21">
            <w:pPr>
              <w:pStyle w:val="Table"/>
              <w:jc w:val="right"/>
            </w:pPr>
            <w:r>
              <w:t>41.53</w:t>
            </w:r>
          </w:p>
        </w:tc>
      </w:tr>
      <w:tr w:rsidR="007D542F" w:rsidTr="00021E21">
        <w:tc>
          <w:tcPr>
            <w:tcW w:w="3989" w:type="dxa"/>
          </w:tcPr>
          <w:p w:rsidR="007D542F" w:rsidRDefault="007D542F" w:rsidP="00021E21">
            <w:pPr>
              <w:pStyle w:val="Table"/>
            </w:pPr>
            <w:r>
              <w:t>CDW-Government</w:t>
            </w:r>
          </w:p>
        </w:tc>
        <w:tc>
          <w:tcPr>
            <w:tcW w:w="979" w:type="dxa"/>
          </w:tcPr>
          <w:p w:rsidR="007D542F" w:rsidRDefault="007D542F" w:rsidP="00021E21">
            <w:pPr>
              <w:pStyle w:val="Table"/>
              <w:jc w:val="center"/>
            </w:pPr>
            <w:r>
              <w:t>3793</w:t>
            </w:r>
          </w:p>
        </w:tc>
        <w:tc>
          <w:tcPr>
            <w:tcW w:w="3514" w:type="dxa"/>
          </w:tcPr>
          <w:p w:rsidR="007D542F" w:rsidRDefault="007D542F" w:rsidP="00021E21">
            <w:pPr>
              <w:pStyle w:val="Table"/>
            </w:pPr>
            <w:r>
              <w:t>New Printer for Hocking County Victim Services – VOCA</w:t>
            </w:r>
          </w:p>
        </w:tc>
        <w:tc>
          <w:tcPr>
            <w:tcW w:w="1598" w:type="dxa"/>
          </w:tcPr>
          <w:p w:rsidR="007D542F" w:rsidRDefault="007D542F" w:rsidP="00021E21">
            <w:pPr>
              <w:pStyle w:val="Table"/>
              <w:jc w:val="right"/>
            </w:pPr>
            <w:r>
              <w:t>367.08</w:t>
            </w:r>
          </w:p>
        </w:tc>
      </w:tr>
      <w:tr w:rsidR="007D542F" w:rsidTr="00021E21">
        <w:tc>
          <w:tcPr>
            <w:tcW w:w="3989" w:type="dxa"/>
          </w:tcPr>
          <w:p w:rsidR="007D542F" w:rsidRDefault="007D542F" w:rsidP="00021E21">
            <w:pPr>
              <w:pStyle w:val="Table"/>
            </w:pPr>
            <w:r>
              <w:t>Hocking County Board of DD</w:t>
            </w:r>
          </w:p>
        </w:tc>
        <w:tc>
          <w:tcPr>
            <w:tcW w:w="979" w:type="dxa"/>
          </w:tcPr>
          <w:p w:rsidR="007D542F" w:rsidRDefault="007D542F" w:rsidP="00021E21">
            <w:pPr>
              <w:pStyle w:val="Table"/>
              <w:jc w:val="center"/>
            </w:pPr>
            <w:r>
              <w:t>3794</w:t>
            </w:r>
          </w:p>
        </w:tc>
        <w:tc>
          <w:tcPr>
            <w:tcW w:w="3514" w:type="dxa"/>
          </w:tcPr>
          <w:p w:rsidR="007D542F" w:rsidRDefault="007D542F" w:rsidP="00021E21">
            <w:pPr>
              <w:pStyle w:val="Table"/>
            </w:pPr>
            <w:r>
              <w:t>Waiver Services for A.S. – FCFC</w:t>
            </w:r>
          </w:p>
        </w:tc>
        <w:tc>
          <w:tcPr>
            <w:tcW w:w="1598" w:type="dxa"/>
          </w:tcPr>
          <w:p w:rsidR="007D542F" w:rsidRDefault="007D542F" w:rsidP="00021E21">
            <w:pPr>
              <w:pStyle w:val="Table"/>
              <w:jc w:val="right"/>
            </w:pPr>
            <w:r>
              <w:t>1,800.00</w:t>
            </w:r>
          </w:p>
        </w:tc>
      </w:tr>
      <w:tr w:rsidR="007D542F" w:rsidTr="00021E21">
        <w:tc>
          <w:tcPr>
            <w:tcW w:w="3989" w:type="dxa"/>
          </w:tcPr>
          <w:p w:rsidR="007D542F" w:rsidRDefault="00A44B54" w:rsidP="00021E21">
            <w:pPr>
              <w:pStyle w:val="Table"/>
            </w:pPr>
            <w:r>
              <w:t>Mar-Zane, Inc.</w:t>
            </w:r>
          </w:p>
        </w:tc>
        <w:tc>
          <w:tcPr>
            <w:tcW w:w="979" w:type="dxa"/>
          </w:tcPr>
          <w:p w:rsidR="007D542F" w:rsidRDefault="00A44B54" w:rsidP="00021E21">
            <w:pPr>
              <w:pStyle w:val="Table"/>
              <w:jc w:val="center"/>
            </w:pPr>
            <w:r>
              <w:t>3795</w:t>
            </w:r>
          </w:p>
        </w:tc>
        <w:tc>
          <w:tcPr>
            <w:tcW w:w="3514" w:type="dxa"/>
          </w:tcPr>
          <w:p w:rsidR="007D542F" w:rsidRDefault="00A44B54" w:rsidP="00021E21">
            <w:pPr>
              <w:pStyle w:val="Table"/>
            </w:pPr>
            <w:r>
              <w:t>#617 Berm – Engineer</w:t>
            </w:r>
          </w:p>
        </w:tc>
        <w:tc>
          <w:tcPr>
            <w:tcW w:w="1598" w:type="dxa"/>
          </w:tcPr>
          <w:p w:rsidR="007D542F" w:rsidRDefault="00A44B54" w:rsidP="00021E21">
            <w:pPr>
              <w:pStyle w:val="Table"/>
              <w:jc w:val="right"/>
            </w:pPr>
            <w:r>
              <w:t>30,059.31</w:t>
            </w:r>
          </w:p>
        </w:tc>
      </w:tr>
      <w:tr w:rsidR="00A44B54" w:rsidTr="00021E21">
        <w:tc>
          <w:tcPr>
            <w:tcW w:w="3989" w:type="dxa"/>
          </w:tcPr>
          <w:p w:rsidR="00A44B54" w:rsidRDefault="00A44B54" w:rsidP="00021E21">
            <w:pPr>
              <w:pStyle w:val="Table"/>
            </w:pPr>
            <w:r>
              <w:t>Melvin Stone Co., LLC</w:t>
            </w:r>
          </w:p>
        </w:tc>
        <w:tc>
          <w:tcPr>
            <w:tcW w:w="979" w:type="dxa"/>
          </w:tcPr>
          <w:p w:rsidR="00A44B54" w:rsidRDefault="00A44B54" w:rsidP="00021E21">
            <w:pPr>
              <w:pStyle w:val="Table"/>
              <w:jc w:val="center"/>
            </w:pPr>
            <w:r>
              <w:t>3796</w:t>
            </w:r>
          </w:p>
        </w:tc>
        <w:tc>
          <w:tcPr>
            <w:tcW w:w="3514" w:type="dxa"/>
          </w:tcPr>
          <w:p w:rsidR="00A44B54" w:rsidRDefault="00A44B54" w:rsidP="00021E21">
            <w:pPr>
              <w:pStyle w:val="Table"/>
            </w:pPr>
            <w:r>
              <w:t>Various Aggregate – Engineer</w:t>
            </w:r>
          </w:p>
        </w:tc>
        <w:tc>
          <w:tcPr>
            <w:tcW w:w="1598" w:type="dxa"/>
          </w:tcPr>
          <w:p w:rsidR="00A44B54" w:rsidRDefault="00A44B54" w:rsidP="00021E21">
            <w:pPr>
              <w:pStyle w:val="Table"/>
              <w:jc w:val="right"/>
            </w:pPr>
            <w:r>
              <w:t>11,031.20</w:t>
            </w:r>
          </w:p>
        </w:tc>
      </w:tr>
      <w:tr w:rsidR="00A44B54" w:rsidTr="00021E21">
        <w:tc>
          <w:tcPr>
            <w:tcW w:w="3989" w:type="dxa"/>
          </w:tcPr>
          <w:p w:rsidR="00A44B54" w:rsidRDefault="00A44B54" w:rsidP="00021E21">
            <w:pPr>
              <w:pStyle w:val="Table"/>
            </w:pPr>
            <w:r>
              <w:t>Bridgeport Equipment &amp; Tool</w:t>
            </w:r>
          </w:p>
        </w:tc>
        <w:tc>
          <w:tcPr>
            <w:tcW w:w="979" w:type="dxa"/>
          </w:tcPr>
          <w:p w:rsidR="00A44B54" w:rsidRDefault="00A44B54" w:rsidP="00021E21">
            <w:pPr>
              <w:pStyle w:val="Table"/>
              <w:jc w:val="center"/>
            </w:pPr>
            <w:r>
              <w:t>3797</w:t>
            </w:r>
          </w:p>
        </w:tc>
        <w:tc>
          <w:tcPr>
            <w:tcW w:w="3514" w:type="dxa"/>
          </w:tcPr>
          <w:p w:rsidR="00A44B54" w:rsidRDefault="00A44B54" w:rsidP="00021E21">
            <w:pPr>
              <w:pStyle w:val="Table"/>
            </w:pPr>
            <w:r>
              <w:t>Parts for Repairs – Engineer</w:t>
            </w:r>
          </w:p>
        </w:tc>
        <w:tc>
          <w:tcPr>
            <w:tcW w:w="1598" w:type="dxa"/>
          </w:tcPr>
          <w:p w:rsidR="00A44B54" w:rsidRDefault="00A44B54" w:rsidP="00021E21">
            <w:pPr>
              <w:pStyle w:val="Table"/>
              <w:jc w:val="right"/>
            </w:pPr>
            <w:r>
              <w:t>687.47</w:t>
            </w:r>
          </w:p>
        </w:tc>
      </w:tr>
      <w:tr w:rsidR="00A44B54" w:rsidTr="00021E21">
        <w:tc>
          <w:tcPr>
            <w:tcW w:w="3989" w:type="dxa"/>
          </w:tcPr>
          <w:p w:rsidR="00A44B54" w:rsidRDefault="00A44B54" w:rsidP="00021E21">
            <w:pPr>
              <w:pStyle w:val="Table"/>
            </w:pPr>
            <w:r>
              <w:t>Logan Foundry &amp; Machine Co.</w:t>
            </w:r>
          </w:p>
        </w:tc>
        <w:tc>
          <w:tcPr>
            <w:tcW w:w="979" w:type="dxa"/>
          </w:tcPr>
          <w:p w:rsidR="00A44B54" w:rsidRDefault="00A44B54" w:rsidP="00021E21">
            <w:pPr>
              <w:pStyle w:val="Table"/>
              <w:jc w:val="center"/>
            </w:pPr>
            <w:r>
              <w:t>3798</w:t>
            </w:r>
          </w:p>
        </w:tc>
        <w:tc>
          <w:tcPr>
            <w:tcW w:w="3514" w:type="dxa"/>
          </w:tcPr>
          <w:p w:rsidR="00A44B54" w:rsidRDefault="00A44B54" w:rsidP="00021E21">
            <w:pPr>
              <w:pStyle w:val="Table"/>
            </w:pPr>
            <w:r>
              <w:t>Mtls./Parts for Repairs – Engineer</w:t>
            </w:r>
          </w:p>
        </w:tc>
        <w:tc>
          <w:tcPr>
            <w:tcW w:w="1598" w:type="dxa"/>
          </w:tcPr>
          <w:p w:rsidR="00A44B54" w:rsidRDefault="00A44B54" w:rsidP="00021E21">
            <w:pPr>
              <w:pStyle w:val="Table"/>
              <w:jc w:val="right"/>
            </w:pPr>
            <w:r>
              <w:t>34.80</w:t>
            </w:r>
          </w:p>
        </w:tc>
      </w:tr>
      <w:tr w:rsidR="00A44B54" w:rsidTr="00021E21">
        <w:tc>
          <w:tcPr>
            <w:tcW w:w="3989" w:type="dxa"/>
          </w:tcPr>
          <w:p w:rsidR="00A44B54" w:rsidRDefault="00A44B54" w:rsidP="00021E21">
            <w:pPr>
              <w:pStyle w:val="Table"/>
            </w:pPr>
            <w:r>
              <w:t>Praxair Distribution</w:t>
            </w:r>
          </w:p>
        </w:tc>
        <w:tc>
          <w:tcPr>
            <w:tcW w:w="979" w:type="dxa"/>
          </w:tcPr>
          <w:p w:rsidR="00A44B54" w:rsidRDefault="00A44B54" w:rsidP="00021E21">
            <w:pPr>
              <w:pStyle w:val="Table"/>
              <w:jc w:val="center"/>
            </w:pPr>
            <w:r>
              <w:t>3799</w:t>
            </w:r>
          </w:p>
        </w:tc>
        <w:tc>
          <w:tcPr>
            <w:tcW w:w="3514" w:type="dxa"/>
          </w:tcPr>
          <w:p w:rsidR="00A44B54" w:rsidRDefault="00A44B54" w:rsidP="00021E21">
            <w:pPr>
              <w:pStyle w:val="Table"/>
            </w:pPr>
            <w:r>
              <w:t>Welding Supplies &amp; Cylinder Rentals – Engineer</w:t>
            </w:r>
          </w:p>
        </w:tc>
        <w:tc>
          <w:tcPr>
            <w:tcW w:w="1598" w:type="dxa"/>
          </w:tcPr>
          <w:p w:rsidR="00A44B54" w:rsidRDefault="00A44B54" w:rsidP="00021E21">
            <w:pPr>
              <w:pStyle w:val="Table"/>
              <w:jc w:val="right"/>
            </w:pPr>
            <w:r>
              <w:t>449.44</w:t>
            </w:r>
          </w:p>
        </w:tc>
      </w:tr>
      <w:tr w:rsidR="00A44B54" w:rsidTr="00021E21">
        <w:tc>
          <w:tcPr>
            <w:tcW w:w="3989" w:type="dxa"/>
          </w:tcPr>
          <w:p w:rsidR="00A44B54" w:rsidRDefault="00A44B54" w:rsidP="00021E21">
            <w:pPr>
              <w:pStyle w:val="Table"/>
            </w:pPr>
            <w:r>
              <w:t>Auto Zone</w:t>
            </w:r>
          </w:p>
        </w:tc>
        <w:tc>
          <w:tcPr>
            <w:tcW w:w="979" w:type="dxa"/>
          </w:tcPr>
          <w:p w:rsidR="00A44B54" w:rsidRDefault="00A44B54" w:rsidP="00021E21">
            <w:pPr>
              <w:pStyle w:val="Table"/>
              <w:jc w:val="center"/>
            </w:pPr>
            <w:r>
              <w:t>3800</w:t>
            </w:r>
          </w:p>
        </w:tc>
        <w:tc>
          <w:tcPr>
            <w:tcW w:w="3514" w:type="dxa"/>
          </w:tcPr>
          <w:p w:rsidR="00A44B54" w:rsidRDefault="00A44B54" w:rsidP="00021E21">
            <w:pPr>
              <w:pStyle w:val="Table"/>
            </w:pPr>
            <w:r>
              <w:t>Led Light Switch – Engineer</w:t>
            </w:r>
          </w:p>
        </w:tc>
        <w:tc>
          <w:tcPr>
            <w:tcW w:w="1598" w:type="dxa"/>
          </w:tcPr>
          <w:p w:rsidR="00A44B54" w:rsidRDefault="00A44B54" w:rsidP="00021E21">
            <w:pPr>
              <w:pStyle w:val="Table"/>
              <w:jc w:val="right"/>
            </w:pPr>
            <w:r>
              <w:t>7.15</w:t>
            </w:r>
          </w:p>
        </w:tc>
      </w:tr>
      <w:tr w:rsidR="00A44B54" w:rsidTr="00021E21">
        <w:tc>
          <w:tcPr>
            <w:tcW w:w="3989" w:type="dxa"/>
          </w:tcPr>
          <w:p w:rsidR="00A44B54" w:rsidRDefault="00A44B54" w:rsidP="00021E21">
            <w:pPr>
              <w:pStyle w:val="Table"/>
            </w:pPr>
            <w:r>
              <w:t>Rush Truck Center, Columbus West</w:t>
            </w:r>
          </w:p>
        </w:tc>
        <w:tc>
          <w:tcPr>
            <w:tcW w:w="979" w:type="dxa"/>
          </w:tcPr>
          <w:p w:rsidR="00A44B54" w:rsidRDefault="00A44B54" w:rsidP="00021E21">
            <w:pPr>
              <w:pStyle w:val="Table"/>
              <w:jc w:val="center"/>
            </w:pPr>
            <w:r>
              <w:t>3801</w:t>
            </w:r>
          </w:p>
        </w:tc>
        <w:tc>
          <w:tcPr>
            <w:tcW w:w="3514" w:type="dxa"/>
          </w:tcPr>
          <w:p w:rsidR="00A44B54" w:rsidRDefault="00A44B54" w:rsidP="00021E21">
            <w:pPr>
              <w:pStyle w:val="Table"/>
            </w:pPr>
            <w:r>
              <w:t>Evaluate &amp; Repair Truck #95 – Engineer</w:t>
            </w:r>
          </w:p>
        </w:tc>
        <w:tc>
          <w:tcPr>
            <w:tcW w:w="1598" w:type="dxa"/>
          </w:tcPr>
          <w:p w:rsidR="00A44B54" w:rsidRDefault="00A44B54" w:rsidP="00021E21">
            <w:pPr>
              <w:pStyle w:val="Table"/>
              <w:jc w:val="right"/>
            </w:pPr>
            <w:r>
              <w:t>254.00</w:t>
            </w:r>
          </w:p>
        </w:tc>
      </w:tr>
      <w:tr w:rsidR="00A44B54" w:rsidTr="00021E21">
        <w:tc>
          <w:tcPr>
            <w:tcW w:w="3989" w:type="dxa"/>
          </w:tcPr>
          <w:p w:rsidR="00A44B54" w:rsidRDefault="00A44B54" w:rsidP="00021E21">
            <w:pPr>
              <w:pStyle w:val="Table"/>
            </w:pPr>
            <w:r>
              <w:t>Rush Truck Center, Columbus West</w:t>
            </w:r>
          </w:p>
        </w:tc>
        <w:tc>
          <w:tcPr>
            <w:tcW w:w="979" w:type="dxa"/>
          </w:tcPr>
          <w:p w:rsidR="00A44B54" w:rsidRDefault="00A44B54" w:rsidP="00021E21">
            <w:pPr>
              <w:pStyle w:val="Table"/>
              <w:jc w:val="center"/>
            </w:pPr>
            <w:r>
              <w:t>3802</w:t>
            </w:r>
          </w:p>
        </w:tc>
        <w:tc>
          <w:tcPr>
            <w:tcW w:w="3514" w:type="dxa"/>
          </w:tcPr>
          <w:p w:rsidR="00A44B54" w:rsidRDefault="00A44B54" w:rsidP="00021E21">
            <w:pPr>
              <w:pStyle w:val="Table"/>
            </w:pPr>
            <w:r>
              <w:t>Evaluate &amp; Repair Truck #86 – Engineer</w:t>
            </w:r>
          </w:p>
        </w:tc>
        <w:tc>
          <w:tcPr>
            <w:tcW w:w="1598" w:type="dxa"/>
          </w:tcPr>
          <w:p w:rsidR="00A44B54" w:rsidRDefault="00A44B54" w:rsidP="00021E21">
            <w:pPr>
              <w:pStyle w:val="Table"/>
              <w:jc w:val="right"/>
            </w:pPr>
            <w:r>
              <w:t>653.11</w:t>
            </w:r>
          </w:p>
        </w:tc>
      </w:tr>
      <w:tr w:rsidR="00A44B54" w:rsidTr="00021E21">
        <w:tc>
          <w:tcPr>
            <w:tcW w:w="3989" w:type="dxa"/>
          </w:tcPr>
          <w:p w:rsidR="00A44B54" w:rsidRDefault="00A44B54" w:rsidP="00021E21">
            <w:pPr>
              <w:pStyle w:val="Table"/>
            </w:pPr>
            <w:r>
              <w:t>Logan Screen Printing</w:t>
            </w:r>
          </w:p>
        </w:tc>
        <w:tc>
          <w:tcPr>
            <w:tcW w:w="979" w:type="dxa"/>
          </w:tcPr>
          <w:p w:rsidR="00A44B54" w:rsidRDefault="00A44B54" w:rsidP="00021E21">
            <w:pPr>
              <w:pStyle w:val="Table"/>
              <w:jc w:val="center"/>
            </w:pPr>
            <w:r>
              <w:t>3803</w:t>
            </w:r>
          </w:p>
        </w:tc>
        <w:tc>
          <w:tcPr>
            <w:tcW w:w="3514" w:type="dxa"/>
          </w:tcPr>
          <w:p w:rsidR="00A44B54" w:rsidRDefault="00A44B54" w:rsidP="00021E21">
            <w:pPr>
              <w:pStyle w:val="Table"/>
            </w:pPr>
            <w:r>
              <w:t>Safety Tee Shirts – Engineer</w:t>
            </w:r>
          </w:p>
        </w:tc>
        <w:tc>
          <w:tcPr>
            <w:tcW w:w="1598" w:type="dxa"/>
          </w:tcPr>
          <w:p w:rsidR="00A44B54" w:rsidRDefault="00A44B54" w:rsidP="00021E21">
            <w:pPr>
              <w:pStyle w:val="Table"/>
              <w:jc w:val="right"/>
            </w:pPr>
            <w:r>
              <w:t>1,314.00</w:t>
            </w:r>
          </w:p>
        </w:tc>
      </w:tr>
      <w:tr w:rsidR="00A44B54" w:rsidTr="00021E21">
        <w:tc>
          <w:tcPr>
            <w:tcW w:w="3989" w:type="dxa"/>
          </w:tcPr>
          <w:p w:rsidR="00A44B54" w:rsidRDefault="00A44B54" w:rsidP="00021E21">
            <w:pPr>
              <w:pStyle w:val="Table"/>
            </w:pPr>
            <w:r>
              <w:t>Zee Medical, Inc.</w:t>
            </w:r>
          </w:p>
        </w:tc>
        <w:tc>
          <w:tcPr>
            <w:tcW w:w="979" w:type="dxa"/>
          </w:tcPr>
          <w:p w:rsidR="00A44B54" w:rsidRDefault="00A44B54" w:rsidP="00021E21">
            <w:pPr>
              <w:pStyle w:val="Table"/>
              <w:jc w:val="center"/>
            </w:pPr>
            <w:r>
              <w:t>3804</w:t>
            </w:r>
          </w:p>
        </w:tc>
        <w:tc>
          <w:tcPr>
            <w:tcW w:w="3514" w:type="dxa"/>
          </w:tcPr>
          <w:p w:rsidR="00A44B54" w:rsidRDefault="00A44B54" w:rsidP="00021E21">
            <w:pPr>
              <w:pStyle w:val="Table"/>
            </w:pPr>
            <w:r>
              <w:t xml:space="preserve">First Aid &amp; Medical </w:t>
            </w:r>
            <w:r w:rsidR="00CA60A3">
              <w:t>Supplies</w:t>
            </w:r>
            <w:r>
              <w:t xml:space="preserve"> – Engineer</w:t>
            </w:r>
          </w:p>
        </w:tc>
        <w:tc>
          <w:tcPr>
            <w:tcW w:w="1598" w:type="dxa"/>
          </w:tcPr>
          <w:p w:rsidR="00A44B54" w:rsidRDefault="00A44B54" w:rsidP="00021E21">
            <w:pPr>
              <w:pStyle w:val="Table"/>
              <w:jc w:val="right"/>
            </w:pPr>
            <w:r>
              <w:t>133.60</w:t>
            </w:r>
          </w:p>
        </w:tc>
      </w:tr>
      <w:tr w:rsidR="00A44B54" w:rsidTr="00021E21">
        <w:tc>
          <w:tcPr>
            <w:tcW w:w="3989" w:type="dxa"/>
          </w:tcPr>
          <w:p w:rsidR="00A44B54" w:rsidRDefault="00A44B54" w:rsidP="00021E21">
            <w:pPr>
              <w:pStyle w:val="Table"/>
            </w:pPr>
            <w:r>
              <w:t>John Wallace</w:t>
            </w:r>
          </w:p>
        </w:tc>
        <w:tc>
          <w:tcPr>
            <w:tcW w:w="979" w:type="dxa"/>
          </w:tcPr>
          <w:p w:rsidR="00A44B54" w:rsidRDefault="00A44B54" w:rsidP="00021E21">
            <w:pPr>
              <w:pStyle w:val="Table"/>
              <w:jc w:val="center"/>
            </w:pPr>
            <w:r>
              <w:t>3805</w:t>
            </w:r>
          </w:p>
        </w:tc>
        <w:tc>
          <w:tcPr>
            <w:tcW w:w="3514" w:type="dxa"/>
          </w:tcPr>
          <w:p w:rsidR="00A44B54" w:rsidRDefault="00A44B54" w:rsidP="00021E21">
            <w:pPr>
              <w:pStyle w:val="Table"/>
            </w:pPr>
            <w:r>
              <w:t>NBI Continuing Education Hotel &amp; Travel Expense – Common Pleas Ct.</w:t>
            </w:r>
          </w:p>
        </w:tc>
        <w:tc>
          <w:tcPr>
            <w:tcW w:w="1598" w:type="dxa"/>
          </w:tcPr>
          <w:p w:rsidR="00A44B54" w:rsidRDefault="00A44B54" w:rsidP="00021E21">
            <w:pPr>
              <w:pStyle w:val="Table"/>
              <w:jc w:val="right"/>
            </w:pPr>
            <w:r>
              <w:t>197.21</w:t>
            </w:r>
          </w:p>
        </w:tc>
      </w:tr>
      <w:tr w:rsidR="00A44B54" w:rsidTr="00021E21">
        <w:tc>
          <w:tcPr>
            <w:tcW w:w="3989" w:type="dxa"/>
          </w:tcPr>
          <w:p w:rsidR="00A44B54" w:rsidRDefault="00A44B54" w:rsidP="00021E21">
            <w:pPr>
              <w:pStyle w:val="Table"/>
            </w:pPr>
            <w:r>
              <w:t>NBI, Inc.</w:t>
            </w:r>
          </w:p>
        </w:tc>
        <w:tc>
          <w:tcPr>
            <w:tcW w:w="979" w:type="dxa"/>
          </w:tcPr>
          <w:p w:rsidR="00A44B54" w:rsidRDefault="00A44B54" w:rsidP="00021E21">
            <w:pPr>
              <w:pStyle w:val="Table"/>
              <w:jc w:val="center"/>
            </w:pPr>
            <w:r>
              <w:t>3806</w:t>
            </w:r>
          </w:p>
        </w:tc>
        <w:tc>
          <w:tcPr>
            <w:tcW w:w="3514" w:type="dxa"/>
          </w:tcPr>
          <w:p w:rsidR="00A44B54" w:rsidRDefault="00A44B54" w:rsidP="00021E21">
            <w:pPr>
              <w:pStyle w:val="Table"/>
            </w:pPr>
            <w:r>
              <w:t>NBI Continuing Education – Common Pleas Ct.</w:t>
            </w:r>
          </w:p>
        </w:tc>
        <w:tc>
          <w:tcPr>
            <w:tcW w:w="1598" w:type="dxa"/>
          </w:tcPr>
          <w:p w:rsidR="00A44B54" w:rsidRDefault="00A44B54" w:rsidP="00021E21">
            <w:pPr>
              <w:pStyle w:val="Table"/>
              <w:jc w:val="right"/>
            </w:pPr>
            <w:r>
              <w:t>349.00</w:t>
            </w:r>
          </w:p>
        </w:tc>
      </w:tr>
      <w:tr w:rsidR="00A44B54" w:rsidTr="00021E21">
        <w:tc>
          <w:tcPr>
            <w:tcW w:w="3989" w:type="dxa"/>
          </w:tcPr>
          <w:p w:rsidR="00A44B54" w:rsidRDefault="00A44B54" w:rsidP="00021E21">
            <w:pPr>
              <w:pStyle w:val="Table"/>
            </w:pPr>
            <w:r>
              <w:t>Ruff’s Lawn Care</w:t>
            </w:r>
          </w:p>
        </w:tc>
        <w:tc>
          <w:tcPr>
            <w:tcW w:w="979" w:type="dxa"/>
          </w:tcPr>
          <w:p w:rsidR="00A44B54" w:rsidRDefault="00A44B54" w:rsidP="00021E21">
            <w:pPr>
              <w:pStyle w:val="Table"/>
              <w:jc w:val="center"/>
            </w:pPr>
            <w:r>
              <w:t>3807</w:t>
            </w:r>
          </w:p>
        </w:tc>
        <w:tc>
          <w:tcPr>
            <w:tcW w:w="3514" w:type="dxa"/>
          </w:tcPr>
          <w:p w:rsidR="00A44B54" w:rsidRDefault="00A44B54" w:rsidP="00021E21">
            <w:pPr>
              <w:pStyle w:val="Table"/>
            </w:pPr>
            <w:r>
              <w:t>Tree Removal-Annex, Sheriff – Comm. Courthouse</w:t>
            </w:r>
          </w:p>
        </w:tc>
        <w:tc>
          <w:tcPr>
            <w:tcW w:w="1598" w:type="dxa"/>
          </w:tcPr>
          <w:p w:rsidR="00A44B54" w:rsidRDefault="00A44B54" w:rsidP="00021E21">
            <w:pPr>
              <w:pStyle w:val="Table"/>
              <w:jc w:val="right"/>
            </w:pPr>
            <w:r>
              <w:t>1,450.00</w:t>
            </w:r>
          </w:p>
        </w:tc>
      </w:tr>
      <w:tr w:rsidR="00A44B54" w:rsidTr="00021E21">
        <w:tc>
          <w:tcPr>
            <w:tcW w:w="3989" w:type="dxa"/>
          </w:tcPr>
          <w:p w:rsidR="00A44B54" w:rsidRDefault="00CA60A3" w:rsidP="00021E21">
            <w:pPr>
              <w:pStyle w:val="Table"/>
            </w:pPr>
            <w:r>
              <w:t>Leads Online</w:t>
            </w:r>
            <w:r w:rsidR="00A44B54">
              <w:t>, LLC</w:t>
            </w:r>
          </w:p>
        </w:tc>
        <w:tc>
          <w:tcPr>
            <w:tcW w:w="979" w:type="dxa"/>
          </w:tcPr>
          <w:p w:rsidR="00A44B54" w:rsidRDefault="00A44B54" w:rsidP="00021E21">
            <w:pPr>
              <w:pStyle w:val="Table"/>
              <w:jc w:val="center"/>
            </w:pPr>
            <w:r>
              <w:t>3808</w:t>
            </w:r>
          </w:p>
        </w:tc>
        <w:tc>
          <w:tcPr>
            <w:tcW w:w="3514" w:type="dxa"/>
          </w:tcPr>
          <w:p w:rsidR="00A44B54" w:rsidRDefault="00CA60A3" w:rsidP="00021E21">
            <w:pPr>
              <w:pStyle w:val="Table"/>
            </w:pPr>
            <w:r>
              <w:t>Leads Online</w:t>
            </w:r>
            <w:r w:rsidR="00A44B54">
              <w:t xml:space="preserve"> Power Plus Investigation System Service Package-Renewal – Sheriff</w:t>
            </w:r>
          </w:p>
        </w:tc>
        <w:tc>
          <w:tcPr>
            <w:tcW w:w="1598" w:type="dxa"/>
          </w:tcPr>
          <w:p w:rsidR="00A44B54" w:rsidRDefault="00A44B54" w:rsidP="00021E21">
            <w:pPr>
              <w:pStyle w:val="Table"/>
              <w:jc w:val="right"/>
            </w:pPr>
            <w:r>
              <w:t>2,002.00</w:t>
            </w:r>
          </w:p>
        </w:tc>
      </w:tr>
      <w:tr w:rsidR="00A44B54" w:rsidTr="00021E21">
        <w:tc>
          <w:tcPr>
            <w:tcW w:w="3989" w:type="dxa"/>
          </w:tcPr>
          <w:p w:rsidR="00A44B54" w:rsidRDefault="00EB39D1" w:rsidP="00021E21">
            <w:pPr>
              <w:pStyle w:val="Table"/>
            </w:pPr>
            <w:r>
              <w:t>David Valkinburg</w:t>
            </w:r>
          </w:p>
        </w:tc>
        <w:tc>
          <w:tcPr>
            <w:tcW w:w="979" w:type="dxa"/>
          </w:tcPr>
          <w:p w:rsidR="00A44B54" w:rsidRDefault="00EB39D1" w:rsidP="00021E21">
            <w:pPr>
              <w:pStyle w:val="Table"/>
              <w:jc w:val="center"/>
            </w:pPr>
            <w:r>
              <w:t>3809</w:t>
            </w:r>
          </w:p>
        </w:tc>
        <w:tc>
          <w:tcPr>
            <w:tcW w:w="3514" w:type="dxa"/>
          </w:tcPr>
          <w:p w:rsidR="00A44B54" w:rsidRDefault="00EB39D1" w:rsidP="00021E21">
            <w:pPr>
              <w:pStyle w:val="Table"/>
            </w:pPr>
            <w:r>
              <w:t>Reimb. For Parking Fee – Sheriff</w:t>
            </w:r>
          </w:p>
        </w:tc>
        <w:tc>
          <w:tcPr>
            <w:tcW w:w="1598" w:type="dxa"/>
          </w:tcPr>
          <w:p w:rsidR="00A44B54" w:rsidRDefault="00EB39D1" w:rsidP="00021E21">
            <w:pPr>
              <w:pStyle w:val="Table"/>
              <w:jc w:val="right"/>
            </w:pPr>
            <w:r>
              <w:t>7.00</w:t>
            </w:r>
          </w:p>
        </w:tc>
      </w:tr>
    </w:tbl>
    <w:p w:rsidR="00BF2B03" w:rsidRDefault="00BF2B03"/>
    <w:tbl>
      <w:tblPr>
        <w:tblW w:w="10080" w:type="dxa"/>
        <w:tblLayout w:type="fixed"/>
        <w:tblLook w:val="0000" w:firstRow="0" w:lastRow="0" w:firstColumn="0" w:lastColumn="0" w:noHBand="0" w:noVBand="0"/>
      </w:tblPr>
      <w:tblGrid>
        <w:gridCol w:w="8640"/>
        <w:gridCol w:w="1440"/>
      </w:tblGrid>
      <w:tr w:rsidR="00021E21" w:rsidRPr="00021E21" w:rsidTr="00EB39D1">
        <w:tc>
          <w:tcPr>
            <w:tcW w:w="8640" w:type="dxa"/>
          </w:tcPr>
          <w:p w:rsidR="00021E21" w:rsidRPr="00021E21" w:rsidRDefault="00EB39D1" w:rsidP="00CA60A3">
            <w:pPr>
              <w:pStyle w:val="Table"/>
              <w:rPr>
                <w:b/>
              </w:rPr>
            </w:pPr>
            <w:r>
              <w:rPr>
                <w:b/>
              </w:rPr>
              <w:t>County,</w:t>
            </w:r>
            <w:r w:rsidR="00CA60A3">
              <w:rPr>
                <w:b/>
              </w:rPr>
              <w:t xml:space="preserve"> Indigent Drivers Alcohol-Muni Ct</w:t>
            </w:r>
            <w:r>
              <w:rPr>
                <w:b/>
              </w:rPr>
              <w:t>, Dog &amp; Kennel, Health Dept Bldg Bond Retirement, Municipal Clerk’s Computer, Municipal Ct Probation, Hocking County Sewer District, Hocking County 911, Senior Citizens, VOCA Grant, Family and Children First, Auto Gas</w:t>
            </w:r>
          </w:p>
        </w:tc>
        <w:tc>
          <w:tcPr>
            <w:tcW w:w="1440" w:type="dxa"/>
            <w:tcBorders>
              <w:top w:val="dotted" w:sz="4" w:space="0" w:color="auto"/>
              <w:bottom w:val="dotted" w:sz="4" w:space="0" w:color="auto"/>
            </w:tcBorders>
          </w:tcPr>
          <w:p w:rsidR="00021E21" w:rsidRPr="00021E21" w:rsidRDefault="00EB39D1" w:rsidP="00021E21">
            <w:pPr>
              <w:pStyle w:val="Table"/>
              <w:jc w:val="right"/>
              <w:rPr>
                <w:b/>
              </w:rPr>
            </w:pPr>
            <w:r>
              <w:rPr>
                <w:b/>
              </w:rPr>
              <w:t>$109,441.24</w:t>
            </w:r>
          </w:p>
        </w:tc>
      </w:tr>
    </w:tbl>
    <w:p w:rsidR="00021E21" w:rsidRDefault="00FC7519">
      <w:r>
        <w:rPr>
          <w:b/>
          <w:u w:val="single"/>
        </w:rPr>
        <w:t>AMEND AGENDA:</w:t>
      </w:r>
      <w:r>
        <w:t xml:space="preserve"> Motion by Sandy Ogle and seconded by Jeff Dickerson to amend the agenda to general business at 9:05AM.</w:t>
      </w:r>
    </w:p>
    <w:p w:rsidR="00FC7519" w:rsidRDefault="00FC7519">
      <w:r>
        <w:t>Vote: Ogle, yea, Dickerson, yea, Dicken, yea.</w:t>
      </w:r>
    </w:p>
    <w:p w:rsidR="004F74DA" w:rsidRPr="000733ED" w:rsidRDefault="004F74DA" w:rsidP="004F74DA">
      <w:r w:rsidRPr="000733ED">
        <w:rPr>
          <w:b/>
          <w:u w:val="single"/>
        </w:rPr>
        <w:t>APPROPRIATION TRANSFERS:</w:t>
      </w:r>
      <w:r w:rsidRPr="000733ED">
        <w:t xml:space="preserve"> Motion by Jeff Dickerson and seconded by Sandy Ogle to approve the following Appropriation Transfers</w:t>
      </w:r>
      <w:r>
        <w:t>:</w:t>
      </w:r>
    </w:p>
    <w:p w:rsidR="004F74DA" w:rsidRPr="000733ED" w:rsidRDefault="004F74DA" w:rsidP="004F74DA">
      <w:r w:rsidRPr="000733ED">
        <w:t>1) Commissioners</w:t>
      </w:r>
      <w:r w:rsidRPr="000733ED">
        <w:tab/>
        <w:t>-</w:t>
      </w:r>
      <w:r w:rsidRPr="000733ED">
        <w:tab/>
        <w:t>$</w:t>
      </w:r>
      <w:r>
        <w:t>15,000.00</w:t>
      </w:r>
      <w:r w:rsidRPr="000733ED">
        <w:t xml:space="preserve"> from A15A17A/Contingencies to A</w:t>
      </w:r>
      <w:r w:rsidR="002D12D0">
        <w:t>15A14</w:t>
      </w:r>
      <w:r w:rsidRPr="000733ED">
        <w:t>/</w:t>
      </w:r>
      <w:r>
        <w:t>Public Defender</w:t>
      </w:r>
    </w:p>
    <w:p w:rsidR="004F74DA" w:rsidRDefault="004F74DA" w:rsidP="004F74DA">
      <w:r w:rsidRPr="000733ED">
        <w:t xml:space="preserve">2) </w:t>
      </w:r>
      <w:r>
        <w:t xml:space="preserve">Law Library </w:t>
      </w:r>
      <w:r w:rsidRPr="000733ED">
        <w:tab/>
        <w:t>-</w:t>
      </w:r>
      <w:r w:rsidRPr="000733ED">
        <w:tab/>
        <w:t>$</w:t>
      </w:r>
      <w:r>
        <w:t>200.00</w:t>
      </w:r>
      <w:r w:rsidRPr="000733ED">
        <w:t xml:space="preserve"> from A02B0</w:t>
      </w:r>
      <w:r>
        <w:t>9</w:t>
      </w:r>
      <w:r w:rsidRPr="000733ED">
        <w:t>/</w:t>
      </w:r>
      <w:r>
        <w:t>Transcripts</w:t>
      </w:r>
      <w:r w:rsidRPr="000733ED">
        <w:t xml:space="preserve"> to A02B</w:t>
      </w:r>
      <w:r>
        <w:t>10</w:t>
      </w:r>
      <w:r w:rsidRPr="000733ED">
        <w:t>/</w:t>
      </w:r>
      <w:r>
        <w:t>Travel</w:t>
      </w:r>
    </w:p>
    <w:p w:rsidR="002D12D0" w:rsidRDefault="004F74DA" w:rsidP="004F74DA">
      <w:r>
        <w:t>3) Law Library</w:t>
      </w:r>
      <w:r>
        <w:tab/>
        <w:t>-</w:t>
      </w:r>
      <w:r>
        <w:tab/>
        <w:t>$1,500.00 from</w:t>
      </w:r>
      <w:r w:rsidR="002D12D0">
        <w:t xml:space="preserve"> </w:t>
      </w:r>
      <w:r w:rsidR="007D2181">
        <w:t>M13-04/</w:t>
      </w:r>
      <w:r w:rsidR="002D12D0">
        <w:t>Equipment to M13-01/Salary</w:t>
      </w:r>
    </w:p>
    <w:p w:rsidR="004F74DA" w:rsidRDefault="004F74DA" w:rsidP="004F74DA">
      <w:r>
        <w:t>4) Law Library</w:t>
      </w:r>
      <w:r>
        <w:tab/>
        <w:t>-</w:t>
      </w:r>
      <w:r>
        <w:tab/>
        <w:t>$500.00 from</w:t>
      </w:r>
      <w:r w:rsidR="002D12D0">
        <w:t xml:space="preserve"> M13-04/Equipment to M13-02/Fringes</w:t>
      </w:r>
    </w:p>
    <w:p w:rsidR="004F74DA" w:rsidRDefault="004F74DA" w:rsidP="004F74DA">
      <w:r>
        <w:t>5) Law Library</w:t>
      </w:r>
      <w:r>
        <w:tab/>
        <w:t>-</w:t>
      </w:r>
      <w:r>
        <w:tab/>
        <w:t>$2,000.00 from</w:t>
      </w:r>
      <w:r w:rsidR="002D12D0">
        <w:t xml:space="preserve"> M13-04/Equipment to M13-08/Library Resources</w:t>
      </w:r>
    </w:p>
    <w:p w:rsidR="004F74DA" w:rsidRPr="000733ED" w:rsidRDefault="004F74DA" w:rsidP="004F74DA">
      <w:r>
        <w:t>6) Engineer</w:t>
      </w:r>
      <w:r>
        <w:tab/>
      </w:r>
      <w:r>
        <w:tab/>
        <w:t>-</w:t>
      </w:r>
      <w:r>
        <w:tab/>
        <w:t>$64,800.00 from</w:t>
      </w:r>
      <w:r w:rsidR="007D2181">
        <w:t xml:space="preserve"> K02-13/New Equipment to K02-12/Road </w:t>
      </w:r>
      <w:r w:rsidR="002D12D0">
        <w:t>M</w:t>
      </w:r>
      <w:r w:rsidR="007D2181">
        <w:t>aterials</w:t>
      </w:r>
    </w:p>
    <w:p w:rsidR="004F74DA" w:rsidRDefault="004F74DA" w:rsidP="004F74DA">
      <w:r w:rsidRPr="000733ED">
        <w:t>Vote: Ogle, yea, Dickerson, yea, Dicken, yea.</w:t>
      </w:r>
    </w:p>
    <w:p w:rsidR="004F74DA" w:rsidRDefault="004F74DA" w:rsidP="004F74DA">
      <w:r>
        <w:rPr>
          <w:b/>
          <w:u w:val="single"/>
        </w:rPr>
        <w:t>AMEND AGENDA:</w:t>
      </w:r>
      <w:r>
        <w:t xml:space="preserve"> Motion by Sandy Ogle and seconded by Jeff Dickerson to amend the agenda to </w:t>
      </w:r>
      <w:r w:rsidR="00050317">
        <w:t>appointments</w:t>
      </w:r>
      <w:r>
        <w:t xml:space="preserve"> at 9:</w:t>
      </w:r>
      <w:r w:rsidR="00050317">
        <w:t>10</w:t>
      </w:r>
      <w:r>
        <w:t>AM.</w:t>
      </w:r>
    </w:p>
    <w:p w:rsidR="004F74DA" w:rsidRDefault="004F74DA" w:rsidP="004F74DA">
      <w:r>
        <w:t>Vote: Ogle, yea, Dickerson, yea, Dicken, yea.</w:t>
      </w:r>
    </w:p>
    <w:p w:rsidR="00DE11B0" w:rsidRDefault="00050317" w:rsidP="004F74DA">
      <w:r>
        <w:rPr>
          <w:b/>
          <w:u w:val="single"/>
        </w:rPr>
        <w:t>SCOTT BROOKER – EMS:</w:t>
      </w:r>
      <w:r>
        <w:t xml:space="preserve"> EMS Chief Scoot Brooker spoke to the commissioners regarding </w:t>
      </w:r>
      <w:r w:rsidR="00DE11B0">
        <w:t>the</w:t>
      </w:r>
      <w:r>
        <w:t xml:space="preserve"> need to re- advertise the 2 used ambulances out for</w:t>
      </w:r>
      <w:r w:rsidR="00DE11B0">
        <w:t xml:space="preserve"> sealed bid, as they did not receive any bids yet to date.</w:t>
      </w:r>
    </w:p>
    <w:p w:rsidR="00DE11B0" w:rsidRDefault="00DE11B0" w:rsidP="00DE11B0">
      <w:r>
        <w:rPr>
          <w:b/>
          <w:u w:val="single"/>
        </w:rPr>
        <w:t>AMEND AGENDA:</w:t>
      </w:r>
      <w:r>
        <w:t xml:space="preserve"> Motion by Sandy Ogle and seconded by Jeff Dickerson to amend the agenda to general business at 9:</w:t>
      </w:r>
      <w:r w:rsidR="00893DA8">
        <w:t>13</w:t>
      </w:r>
      <w:r>
        <w:t>AM.</w:t>
      </w:r>
    </w:p>
    <w:p w:rsidR="00DE11B0" w:rsidRDefault="00DE11B0" w:rsidP="00DE11B0">
      <w:r>
        <w:t>Vote: Ogle, yea, Dickerson, yea, Dicken, yea.</w:t>
      </w:r>
    </w:p>
    <w:p w:rsidR="00893DA8" w:rsidRDefault="00893DA8" w:rsidP="00DE11B0">
      <w:r>
        <w:rPr>
          <w:b/>
          <w:u w:val="single"/>
        </w:rPr>
        <w:t>DISCUSSION:</w:t>
      </w:r>
      <w:r>
        <w:t xml:space="preserve"> Sandy read a letter from HVCH regarding that </w:t>
      </w:r>
      <w:r w:rsidR="00FA74A5">
        <w:t>Jake Hill and Doug Wells would not be seeking reappointments to the Board of Trustees and the hospital will be placing notices in the Logan Daily News in the near future. Sandy stated she would like a better understanding on the ORC regarding the appointments.</w:t>
      </w:r>
    </w:p>
    <w:p w:rsidR="005B0282" w:rsidRDefault="005B0282" w:rsidP="005B0282">
      <w:r>
        <w:rPr>
          <w:b/>
          <w:u w:val="single"/>
        </w:rPr>
        <w:t>AMEND AGENDA:</w:t>
      </w:r>
      <w:r>
        <w:t xml:space="preserve"> Motion by Sandy Ogle and seconded by Jeff Dickerson to amend the agenda to public comment at 9:19AM.</w:t>
      </w:r>
    </w:p>
    <w:p w:rsidR="005B0282" w:rsidRDefault="005B0282" w:rsidP="005B0282">
      <w:r>
        <w:t>Vote: Ogle, yea, Dickerson, yea, Dicken, yea.</w:t>
      </w:r>
    </w:p>
    <w:p w:rsidR="005B0282" w:rsidRDefault="005B0282" w:rsidP="005B0282">
      <w:r>
        <w:rPr>
          <w:b/>
          <w:u w:val="single"/>
        </w:rPr>
        <w:t>PUBLIC COMMENT:</w:t>
      </w:r>
      <w:r>
        <w:t xml:space="preserve"> County resident Jim Kalklosch asked how long the appointment is for to the </w:t>
      </w:r>
      <w:r w:rsidR="00B47A1C">
        <w:t xml:space="preserve">HVCH </w:t>
      </w:r>
      <w:r>
        <w:t>Board of Trustees. Larry stated that it is a 4-year term.</w:t>
      </w:r>
    </w:p>
    <w:p w:rsidR="005B0282" w:rsidRDefault="005B0282" w:rsidP="005B0282">
      <w:r>
        <w:t>Katie Hibbard of the Logan Daily News asked if</w:t>
      </w:r>
      <w:r w:rsidR="00917C8B">
        <w:t xml:space="preserve"> </w:t>
      </w:r>
      <w:r w:rsidR="000D2895">
        <w:t xml:space="preserve">the prosecutor had requested funds to </w:t>
      </w:r>
      <w:r w:rsidR="0011126D">
        <w:t>pay</w:t>
      </w:r>
      <w:r>
        <w:t xml:space="preserve"> for </w:t>
      </w:r>
      <w:r w:rsidR="00EB2BA0">
        <w:t xml:space="preserve">representatives for </w:t>
      </w:r>
      <w:r>
        <w:t>Dav</w:t>
      </w:r>
      <w:r w:rsidR="00EB2BA0">
        <w:t>e</w:t>
      </w:r>
      <w:r w:rsidR="008314B2">
        <w:t xml:space="preserve"> Valki</w:t>
      </w:r>
      <w:r>
        <w:t>nburg</w:t>
      </w:r>
      <w:r w:rsidR="00EB2BA0">
        <w:t xml:space="preserve"> and Ed Downs.</w:t>
      </w:r>
      <w:r>
        <w:t xml:space="preserve"> Larry stated </w:t>
      </w:r>
      <w:r w:rsidR="00EB2BA0">
        <w:t xml:space="preserve">if a contract is brought in here </w:t>
      </w:r>
      <w:r w:rsidR="00D716D0">
        <w:t>we send</w:t>
      </w:r>
      <w:bookmarkStart w:id="0" w:name="_GoBack"/>
      <w:bookmarkEnd w:id="0"/>
      <w:r w:rsidR="000D2895">
        <w:t xml:space="preserve"> it</w:t>
      </w:r>
      <w:r w:rsidR="00EB2BA0">
        <w:t xml:space="preserve"> over there and she looks at it and signs</w:t>
      </w:r>
      <w:r w:rsidR="000D2895">
        <w:t>. Conversation continued regarding the contracts.</w:t>
      </w:r>
    </w:p>
    <w:p w:rsidR="00D86E0C" w:rsidRDefault="000D2895" w:rsidP="005B0282">
      <w:r>
        <w:lastRenderedPageBreak/>
        <w:t xml:space="preserve">Bill Kaeppner </w:t>
      </w:r>
      <w:r w:rsidR="00B47A1C">
        <w:t xml:space="preserve">gave </w:t>
      </w:r>
      <w:r w:rsidR="00D86E0C">
        <w:t xml:space="preserve">comment on the cost to the county if </w:t>
      </w:r>
      <w:r>
        <w:t xml:space="preserve">the fellow that is running for coroner </w:t>
      </w:r>
      <w:r w:rsidR="00D86E0C">
        <w:t>wins, as he may not have a shop or facility.</w:t>
      </w:r>
    </w:p>
    <w:p w:rsidR="00612E2A" w:rsidRDefault="00612E2A" w:rsidP="00612E2A">
      <w:r w:rsidRPr="00A622EF">
        <w:rPr>
          <w:b/>
          <w:u w:val="single"/>
        </w:rPr>
        <w:t>EXECUTIVE SESSION:</w:t>
      </w:r>
      <w:r w:rsidRPr="00A622EF">
        <w:t xml:space="preserve"> Motion by Jeff Dickerson and seconded by Sandy Ogle to enter into Executive Session at 9:</w:t>
      </w:r>
      <w:r>
        <w:t>36</w:t>
      </w:r>
      <w:r w:rsidRPr="00A622EF">
        <w:t>AM to discuss personnel matters of employment</w:t>
      </w:r>
      <w:r>
        <w:t>.</w:t>
      </w:r>
    </w:p>
    <w:p w:rsidR="00612E2A" w:rsidRPr="00A622EF" w:rsidRDefault="00612E2A" w:rsidP="00612E2A">
      <w:r w:rsidRPr="00A622EF">
        <w:t>Roll Call: Ogle, yea, Dickerson, yea, Dicken, yea.</w:t>
      </w:r>
    </w:p>
    <w:p w:rsidR="00612E2A" w:rsidRPr="00A622EF" w:rsidRDefault="00612E2A" w:rsidP="00612E2A">
      <w:r w:rsidRPr="00A622EF">
        <w:rPr>
          <w:b/>
          <w:u w:val="single"/>
        </w:rPr>
        <w:t>EXIT EXECUTIVE SESSION:</w:t>
      </w:r>
      <w:r w:rsidRPr="00A622EF">
        <w:t xml:space="preserve"> Motion by Jeff Dickerson and seconded by Sandy Ogle to exit Executive Session at 9:</w:t>
      </w:r>
      <w:r>
        <w:t>58</w:t>
      </w:r>
      <w:r w:rsidRPr="00A622EF">
        <w:t xml:space="preserve">AM with no action taken. </w:t>
      </w:r>
    </w:p>
    <w:p w:rsidR="00612E2A" w:rsidRDefault="00612E2A" w:rsidP="00612E2A">
      <w:r w:rsidRPr="00A622EF">
        <w:t>Roll Call: Ogle, yea, Dickerson, yea, Dicken, yea.</w:t>
      </w:r>
    </w:p>
    <w:p w:rsidR="00612E2A" w:rsidRDefault="00612E2A" w:rsidP="00612E2A">
      <w:r>
        <w:rPr>
          <w:b/>
          <w:u w:val="single"/>
        </w:rPr>
        <w:t>ADJOURNMENT:</w:t>
      </w:r>
      <w:r>
        <w:t xml:space="preserve"> Motion by Sandy Ogle and seconded by Jeff Dickerson to adjourn the meeting.</w:t>
      </w:r>
    </w:p>
    <w:p w:rsidR="004F74DA" w:rsidRPr="000733ED" w:rsidRDefault="00612E2A" w:rsidP="004F74DA">
      <w:r>
        <w:t>Vote: Ogle, yea, Dickerson, yea, Dicken, yea.</w:t>
      </w:r>
    </w:p>
    <w:p w:rsidR="00FC7519" w:rsidRPr="00FC7519" w:rsidRDefault="00FC7519"/>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021E21">
            <w:pPr>
              <w:pStyle w:val="Signatures"/>
            </w:pPr>
            <w:r>
              <w:t>This is to certify that the above is the true action taken by this Board of Hocking County Commissioners at a regular meeti</w:t>
            </w:r>
            <w:r w:rsidR="00E14E48">
              <w:t xml:space="preserve">ng of the Board held on November </w:t>
            </w:r>
            <w:r w:rsidR="00021E21">
              <w:t>19</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21" w:rsidRDefault="00021E21" w:rsidP="00A50895">
      <w:pPr>
        <w:spacing w:before="0" w:after="0"/>
      </w:pPr>
      <w:r>
        <w:separator/>
      </w:r>
    </w:p>
  </w:endnote>
  <w:endnote w:type="continuationSeparator" w:id="0">
    <w:p w:rsidR="00021E21" w:rsidRDefault="00021E21"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21" w:rsidRDefault="00021E21" w:rsidP="00A50895">
      <w:pPr>
        <w:spacing w:before="0" w:after="0"/>
      </w:pPr>
      <w:r>
        <w:separator/>
      </w:r>
    </w:p>
  </w:footnote>
  <w:footnote w:type="continuationSeparator" w:id="0">
    <w:p w:rsidR="00021E21" w:rsidRDefault="00021E21"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021E21">
      <w:t>November 19,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21E21"/>
    <w:rsid w:val="00021E21"/>
    <w:rsid w:val="00050317"/>
    <w:rsid w:val="000D2895"/>
    <w:rsid w:val="0011126D"/>
    <w:rsid w:val="00191651"/>
    <w:rsid w:val="001E57DC"/>
    <w:rsid w:val="002A5D52"/>
    <w:rsid w:val="002D12D0"/>
    <w:rsid w:val="0036328E"/>
    <w:rsid w:val="00393D3C"/>
    <w:rsid w:val="00400C82"/>
    <w:rsid w:val="00466249"/>
    <w:rsid w:val="00485F6F"/>
    <w:rsid w:val="004F74DA"/>
    <w:rsid w:val="005B0282"/>
    <w:rsid w:val="00612E2A"/>
    <w:rsid w:val="0067721B"/>
    <w:rsid w:val="00746BB6"/>
    <w:rsid w:val="007D2181"/>
    <w:rsid w:val="007D542F"/>
    <w:rsid w:val="008314B2"/>
    <w:rsid w:val="00893DA8"/>
    <w:rsid w:val="00897F95"/>
    <w:rsid w:val="008E1598"/>
    <w:rsid w:val="00917C8B"/>
    <w:rsid w:val="00967C32"/>
    <w:rsid w:val="00977855"/>
    <w:rsid w:val="00A44B54"/>
    <w:rsid w:val="00AD5ACF"/>
    <w:rsid w:val="00AF18E5"/>
    <w:rsid w:val="00B47A1C"/>
    <w:rsid w:val="00B86635"/>
    <w:rsid w:val="00BE1933"/>
    <w:rsid w:val="00BF2B03"/>
    <w:rsid w:val="00BF31A2"/>
    <w:rsid w:val="00CA60A3"/>
    <w:rsid w:val="00D147D9"/>
    <w:rsid w:val="00D345E5"/>
    <w:rsid w:val="00D716D0"/>
    <w:rsid w:val="00D86E0C"/>
    <w:rsid w:val="00DA593D"/>
    <w:rsid w:val="00DE11B0"/>
    <w:rsid w:val="00E14E48"/>
    <w:rsid w:val="00EB2BA0"/>
    <w:rsid w:val="00EB39D1"/>
    <w:rsid w:val="00F2016B"/>
    <w:rsid w:val="00F7120E"/>
    <w:rsid w:val="00FA74A5"/>
    <w:rsid w:val="00FC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BA5B77-45C6-44DB-9445-E8408577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967C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255</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16</cp:revision>
  <cp:lastPrinted>2015-11-19T17:10:00Z</cp:lastPrinted>
  <dcterms:created xsi:type="dcterms:W3CDTF">2015-11-18T15:15:00Z</dcterms:created>
  <dcterms:modified xsi:type="dcterms:W3CDTF">2015-11-19T18:04:00Z</dcterms:modified>
  <cp:category>minutes</cp:category>
</cp:coreProperties>
</file>