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A3" w:rsidRPr="000F36B2" w:rsidRDefault="00CB58A3" w:rsidP="00CB58A3">
      <w:pPr>
        <w:rPr>
          <w:sz w:val="18"/>
          <w:szCs w:val="18"/>
        </w:rPr>
      </w:pPr>
      <w:r w:rsidRPr="000F36B2">
        <w:rPr>
          <w:sz w:val="18"/>
          <w:szCs w:val="18"/>
        </w:rPr>
        <w:t>The Board of Hocking County Commissioners met in regular session this 28</w:t>
      </w:r>
      <w:r w:rsidRPr="000F36B2">
        <w:rPr>
          <w:sz w:val="18"/>
          <w:szCs w:val="18"/>
          <w:vertAlign w:val="superscript"/>
        </w:rPr>
        <w:t>th</w:t>
      </w:r>
      <w:r w:rsidRPr="000F36B2">
        <w:rPr>
          <w:sz w:val="18"/>
          <w:szCs w:val="18"/>
        </w:rPr>
        <w:t xml:space="preserve"> day of January 2016 with the following members present Jeff Dickerson and Sandy Ogle. Larry Dicken excused. </w:t>
      </w:r>
    </w:p>
    <w:p w:rsidR="00CB58A3" w:rsidRPr="000F36B2" w:rsidRDefault="00CB58A3" w:rsidP="00CB58A3">
      <w:pPr>
        <w:rPr>
          <w:sz w:val="18"/>
          <w:szCs w:val="18"/>
        </w:rPr>
      </w:pPr>
      <w:r w:rsidRPr="000F36B2">
        <w:rPr>
          <w:b/>
          <w:sz w:val="18"/>
          <w:szCs w:val="18"/>
          <w:u w:val="single"/>
        </w:rPr>
        <w:t>MEETING:</w:t>
      </w:r>
      <w:r w:rsidRPr="000F36B2">
        <w:rPr>
          <w:sz w:val="18"/>
          <w:szCs w:val="18"/>
        </w:rPr>
        <w:t xml:space="preserve"> The meeting was called to order by President Sandy Ogle.</w:t>
      </w:r>
    </w:p>
    <w:p w:rsidR="00CB58A3" w:rsidRPr="000F36B2" w:rsidRDefault="00CB58A3" w:rsidP="00CB58A3">
      <w:pPr>
        <w:rPr>
          <w:sz w:val="18"/>
          <w:szCs w:val="18"/>
        </w:rPr>
      </w:pPr>
      <w:r w:rsidRPr="000F36B2">
        <w:rPr>
          <w:b/>
          <w:sz w:val="18"/>
          <w:szCs w:val="18"/>
          <w:u w:val="single"/>
        </w:rPr>
        <w:t>MINUTES:</w:t>
      </w:r>
      <w:r w:rsidRPr="000F36B2">
        <w:rPr>
          <w:sz w:val="18"/>
          <w:szCs w:val="18"/>
        </w:rPr>
        <w:t xml:space="preserve"> January 26, 2016 minutes approved</w:t>
      </w:r>
      <w:r w:rsidR="00692F56" w:rsidRPr="000F36B2">
        <w:rPr>
          <w:sz w:val="18"/>
          <w:szCs w:val="18"/>
        </w:rPr>
        <w:t xml:space="preserve"> with correction</w:t>
      </w:r>
      <w:r w:rsidRPr="000F36B2">
        <w:rPr>
          <w:sz w:val="18"/>
          <w:szCs w:val="18"/>
        </w:rPr>
        <w:t xml:space="preserve">. </w:t>
      </w:r>
    </w:p>
    <w:p w:rsidR="00CB58A3" w:rsidRPr="000F36B2" w:rsidRDefault="00CB58A3" w:rsidP="00CB58A3">
      <w:pPr>
        <w:rPr>
          <w:sz w:val="18"/>
          <w:szCs w:val="18"/>
        </w:rPr>
      </w:pPr>
      <w:r w:rsidRPr="000F36B2">
        <w:rPr>
          <w:b/>
          <w:sz w:val="18"/>
          <w:szCs w:val="18"/>
          <w:u w:val="single"/>
        </w:rPr>
        <w:t>AGENDA:</w:t>
      </w:r>
      <w:r w:rsidRPr="000F36B2">
        <w:rPr>
          <w:sz w:val="18"/>
          <w:szCs w:val="18"/>
        </w:rPr>
        <w:t xml:space="preserve">  Motion by Jeff Dickerson seconded by Sandy Ogle to approve the agenda. </w:t>
      </w:r>
    </w:p>
    <w:p w:rsidR="00CB58A3" w:rsidRPr="000F36B2" w:rsidRDefault="00CB58A3" w:rsidP="00CB58A3">
      <w:pPr>
        <w:rPr>
          <w:sz w:val="18"/>
          <w:szCs w:val="18"/>
        </w:rPr>
      </w:pPr>
      <w:r w:rsidRPr="000F36B2">
        <w:rPr>
          <w:sz w:val="18"/>
          <w:szCs w:val="18"/>
        </w:rPr>
        <w:t>Vote: Dickerson, yea, Ogle, yea.</w:t>
      </w:r>
    </w:p>
    <w:p w:rsidR="00BF2B03" w:rsidRPr="000F36B2" w:rsidRDefault="00CB58A3">
      <w:pPr>
        <w:rPr>
          <w:sz w:val="18"/>
          <w:szCs w:val="18"/>
        </w:rPr>
      </w:pPr>
      <w:r w:rsidRPr="000F36B2">
        <w:rPr>
          <w:b/>
          <w:sz w:val="18"/>
          <w:szCs w:val="18"/>
          <w:u w:val="single"/>
        </w:rPr>
        <w:t>BILLS:</w:t>
      </w:r>
      <w:r w:rsidRPr="000F36B2">
        <w:rPr>
          <w:sz w:val="18"/>
          <w:szCs w:val="18"/>
        </w:rPr>
        <w:t xml:space="preserve"> The following bills were presented for examination and approval:</w:t>
      </w:r>
    </w:p>
    <w:tbl>
      <w:tblPr>
        <w:tblW w:w="10166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600"/>
        <w:gridCol w:w="158"/>
        <w:gridCol w:w="1440"/>
      </w:tblGrid>
      <w:tr w:rsidR="00D54DF7" w:rsidRPr="000F36B2" w:rsidTr="000F36B2">
        <w:tc>
          <w:tcPr>
            <w:tcW w:w="3989" w:type="dxa"/>
          </w:tcPr>
          <w:p w:rsidR="00D54DF7" w:rsidRPr="000F36B2" w:rsidRDefault="00D54DF7" w:rsidP="00D54DF7">
            <w:pPr>
              <w:pStyle w:val="TableHeaders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Name</w:t>
            </w:r>
          </w:p>
        </w:tc>
        <w:tc>
          <w:tcPr>
            <w:tcW w:w="979" w:type="dxa"/>
          </w:tcPr>
          <w:p w:rsidR="00D54DF7" w:rsidRPr="000F36B2" w:rsidRDefault="00D54DF7" w:rsidP="00D54DF7">
            <w:pPr>
              <w:pStyle w:val="TableHeaders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No.</w:t>
            </w:r>
          </w:p>
        </w:tc>
        <w:tc>
          <w:tcPr>
            <w:tcW w:w="3600" w:type="dxa"/>
          </w:tcPr>
          <w:p w:rsidR="00D54DF7" w:rsidRPr="000F36B2" w:rsidRDefault="00D54DF7" w:rsidP="00D54DF7">
            <w:pPr>
              <w:pStyle w:val="TableHeaders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Purpose</w:t>
            </w:r>
          </w:p>
        </w:tc>
        <w:tc>
          <w:tcPr>
            <w:tcW w:w="1598" w:type="dxa"/>
            <w:gridSpan w:val="2"/>
          </w:tcPr>
          <w:p w:rsidR="00D54DF7" w:rsidRPr="000F36B2" w:rsidRDefault="00D54DF7" w:rsidP="00D54DF7">
            <w:pPr>
              <w:pStyle w:val="TableHeaders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Amount</w:t>
            </w:r>
          </w:p>
        </w:tc>
      </w:tr>
      <w:tr w:rsidR="00D54DF7" w:rsidRPr="000F36B2" w:rsidTr="000F36B2">
        <w:tc>
          <w:tcPr>
            <w:tcW w:w="3989" w:type="dxa"/>
          </w:tcPr>
          <w:p w:rsidR="00D54DF7" w:rsidRPr="000F36B2" w:rsidRDefault="000670E3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Auf Drug Testing Services</w:t>
            </w:r>
          </w:p>
        </w:tc>
        <w:tc>
          <w:tcPr>
            <w:tcW w:w="979" w:type="dxa"/>
          </w:tcPr>
          <w:p w:rsidR="00D54DF7" w:rsidRPr="000F36B2" w:rsidRDefault="00C915AD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196</w:t>
            </w:r>
          </w:p>
        </w:tc>
        <w:tc>
          <w:tcPr>
            <w:tcW w:w="3600" w:type="dxa"/>
          </w:tcPr>
          <w:p w:rsidR="00D54DF7" w:rsidRPr="000F36B2" w:rsidRDefault="000670E3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Employee Drug Tests – Comm.</w:t>
            </w:r>
          </w:p>
        </w:tc>
        <w:tc>
          <w:tcPr>
            <w:tcW w:w="1598" w:type="dxa"/>
            <w:gridSpan w:val="2"/>
          </w:tcPr>
          <w:p w:rsidR="00D54DF7" w:rsidRPr="000F36B2" w:rsidRDefault="000670E3" w:rsidP="00D54DF7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93.00</w:t>
            </w:r>
          </w:p>
        </w:tc>
      </w:tr>
      <w:tr w:rsidR="000670E3" w:rsidRPr="000F36B2" w:rsidTr="000F36B2">
        <w:tc>
          <w:tcPr>
            <w:tcW w:w="3989" w:type="dxa"/>
          </w:tcPr>
          <w:p w:rsidR="000670E3" w:rsidRPr="000F36B2" w:rsidRDefault="000670E3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CCAO</w:t>
            </w:r>
          </w:p>
        </w:tc>
        <w:tc>
          <w:tcPr>
            <w:tcW w:w="979" w:type="dxa"/>
          </w:tcPr>
          <w:p w:rsidR="000670E3" w:rsidRPr="000F36B2" w:rsidRDefault="000670E3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197</w:t>
            </w:r>
          </w:p>
        </w:tc>
        <w:tc>
          <w:tcPr>
            <w:tcW w:w="3600" w:type="dxa"/>
          </w:tcPr>
          <w:p w:rsidR="000670E3" w:rsidRPr="000F36B2" w:rsidRDefault="000670E3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Membership Dues – Comm.</w:t>
            </w:r>
          </w:p>
        </w:tc>
        <w:tc>
          <w:tcPr>
            <w:tcW w:w="1598" w:type="dxa"/>
            <w:gridSpan w:val="2"/>
          </w:tcPr>
          <w:p w:rsidR="000670E3" w:rsidRPr="000F36B2" w:rsidRDefault="000670E3" w:rsidP="00D54DF7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5,520.00</w:t>
            </w:r>
          </w:p>
        </w:tc>
      </w:tr>
      <w:tr w:rsidR="000670E3" w:rsidRPr="000F36B2" w:rsidTr="000F36B2">
        <w:tc>
          <w:tcPr>
            <w:tcW w:w="3989" w:type="dxa"/>
          </w:tcPr>
          <w:p w:rsidR="000670E3" w:rsidRPr="000F36B2" w:rsidRDefault="000670E3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Diane Sargent, Treasurer</w:t>
            </w:r>
          </w:p>
        </w:tc>
        <w:tc>
          <w:tcPr>
            <w:tcW w:w="979" w:type="dxa"/>
          </w:tcPr>
          <w:p w:rsidR="000670E3" w:rsidRPr="000F36B2" w:rsidRDefault="000670E3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198</w:t>
            </w:r>
          </w:p>
        </w:tc>
        <w:tc>
          <w:tcPr>
            <w:tcW w:w="3600" w:type="dxa"/>
          </w:tcPr>
          <w:p w:rsidR="000670E3" w:rsidRPr="000F36B2" w:rsidRDefault="000670E3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Wall &amp; Starr-SHSC Property Tax – Comm.</w:t>
            </w:r>
          </w:p>
        </w:tc>
        <w:tc>
          <w:tcPr>
            <w:tcW w:w="1598" w:type="dxa"/>
            <w:gridSpan w:val="2"/>
          </w:tcPr>
          <w:p w:rsidR="000670E3" w:rsidRPr="000F36B2" w:rsidRDefault="000670E3" w:rsidP="00D54DF7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832.62</w:t>
            </w:r>
          </w:p>
        </w:tc>
      </w:tr>
      <w:tr w:rsidR="000670E3" w:rsidRPr="000F36B2" w:rsidTr="000F36B2">
        <w:tc>
          <w:tcPr>
            <w:tcW w:w="3989" w:type="dxa"/>
          </w:tcPr>
          <w:p w:rsidR="000670E3" w:rsidRPr="000F36B2" w:rsidRDefault="000670E3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Barrett Brothers</w:t>
            </w:r>
          </w:p>
        </w:tc>
        <w:tc>
          <w:tcPr>
            <w:tcW w:w="979" w:type="dxa"/>
          </w:tcPr>
          <w:p w:rsidR="000670E3" w:rsidRPr="000F36B2" w:rsidRDefault="000670E3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199</w:t>
            </w:r>
          </w:p>
        </w:tc>
        <w:tc>
          <w:tcPr>
            <w:tcW w:w="3600" w:type="dxa"/>
          </w:tcPr>
          <w:p w:rsidR="000670E3" w:rsidRPr="000F36B2" w:rsidRDefault="000670E3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M.H. Statements – Auditor</w:t>
            </w:r>
          </w:p>
        </w:tc>
        <w:tc>
          <w:tcPr>
            <w:tcW w:w="1598" w:type="dxa"/>
            <w:gridSpan w:val="2"/>
          </w:tcPr>
          <w:p w:rsidR="000670E3" w:rsidRPr="000F36B2" w:rsidRDefault="000670E3" w:rsidP="00D54DF7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161.83</w:t>
            </w:r>
          </w:p>
        </w:tc>
      </w:tr>
      <w:tr w:rsidR="000670E3" w:rsidRPr="000F36B2" w:rsidTr="000F36B2">
        <w:tc>
          <w:tcPr>
            <w:tcW w:w="3989" w:type="dxa"/>
          </w:tcPr>
          <w:p w:rsidR="000670E3" w:rsidRPr="000F36B2" w:rsidRDefault="000670E3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Dayton Stencil</w:t>
            </w:r>
          </w:p>
        </w:tc>
        <w:tc>
          <w:tcPr>
            <w:tcW w:w="979" w:type="dxa"/>
          </w:tcPr>
          <w:p w:rsidR="000670E3" w:rsidRPr="000F36B2" w:rsidRDefault="000670E3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200</w:t>
            </w:r>
          </w:p>
        </w:tc>
        <w:tc>
          <w:tcPr>
            <w:tcW w:w="3600" w:type="dxa"/>
          </w:tcPr>
          <w:p w:rsidR="000670E3" w:rsidRPr="000F36B2" w:rsidRDefault="000670E3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Bulldog Dye 2016 – Auditor</w:t>
            </w:r>
          </w:p>
        </w:tc>
        <w:tc>
          <w:tcPr>
            <w:tcW w:w="1598" w:type="dxa"/>
            <w:gridSpan w:val="2"/>
          </w:tcPr>
          <w:p w:rsidR="000670E3" w:rsidRPr="000F36B2" w:rsidRDefault="000670E3" w:rsidP="00D54DF7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14.54</w:t>
            </w:r>
          </w:p>
        </w:tc>
      </w:tr>
      <w:tr w:rsidR="000670E3" w:rsidRPr="000F36B2" w:rsidTr="000F36B2">
        <w:tc>
          <w:tcPr>
            <w:tcW w:w="3989" w:type="dxa"/>
          </w:tcPr>
          <w:p w:rsidR="000670E3" w:rsidRPr="000F36B2" w:rsidRDefault="000670E3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Gordon Flesch</w:t>
            </w:r>
          </w:p>
        </w:tc>
        <w:tc>
          <w:tcPr>
            <w:tcW w:w="979" w:type="dxa"/>
          </w:tcPr>
          <w:p w:rsidR="000670E3" w:rsidRPr="000F36B2" w:rsidRDefault="000670E3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201</w:t>
            </w:r>
          </w:p>
        </w:tc>
        <w:tc>
          <w:tcPr>
            <w:tcW w:w="3600" w:type="dxa"/>
          </w:tcPr>
          <w:p w:rsidR="000670E3" w:rsidRPr="000F36B2" w:rsidRDefault="000670E3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Maint/Monthly Copies for Copier – Auditor</w:t>
            </w:r>
          </w:p>
        </w:tc>
        <w:tc>
          <w:tcPr>
            <w:tcW w:w="1598" w:type="dxa"/>
            <w:gridSpan w:val="2"/>
          </w:tcPr>
          <w:p w:rsidR="000670E3" w:rsidRPr="000F36B2" w:rsidRDefault="000670E3" w:rsidP="00D54DF7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35.00</w:t>
            </w:r>
          </w:p>
        </w:tc>
      </w:tr>
      <w:tr w:rsidR="000670E3" w:rsidRPr="000F36B2" w:rsidTr="000F36B2">
        <w:tc>
          <w:tcPr>
            <w:tcW w:w="3989" w:type="dxa"/>
          </w:tcPr>
          <w:p w:rsidR="000670E3" w:rsidRPr="000F36B2" w:rsidRDefault="000670E3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Barrett Brothers</w:t>
            </w:r>
          </w:p>
        </w:tc>
        <w:tc>
          <w:tcPr>
            <w:tcW w:w="979" w:type="dxa"/>
          </w:tcPr>
          <w:p w:rsidR="000670E3" w:rsidRPr="000F36B2" w:rsidRDefault="000670E3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202</w:t>
            </w:r>
          </w:p>
        </w:tc>
        <w:tc>
          <w:tcPr>
            <w:tcW w:w="3600" w:type="dxa"/>
          </w:tcPr>
          <w:p w:rsidR="000670E3" w:rsidRPr="000F36B2" w:rsidRDefault="00E10521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½ MH and RE Statements – Treasurer</w:t>
            </w:r>
          </w:p>
        </w:tc>
        <w:tc>
          <w:tcPr>
            <w:tcW w:w="1598" w:type="dxa"/>
            <w:gridSpan w:val="2"/>
          </w:tcPr>
          <w:p w:rsidR="000670E3" w:rsidRPr="000F36B2" w:rsidRDefault="00E10521" w:rsidP="00D54DF7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1,285.68</w:t>
            </w:r>
          </w:p>
        </w:tc>
      </w:tr>
      <w:tr w:rsidR="00E10521" w:rsidRPr="000F36B2" w:rsidTr="000F36B2">
        <w:tc>
          <w:tcPr>
            <w:tcW w:w="3989" w:type="dxa"/>
          </w:tcPr>
          <w:p w:rsidR="00E10521" w:rsidRPr="000F36B2" w:rsidRDefault="00E10521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Office City</w:t>
            </w:r>
          </w:p>
        </w:tc>
        <w:tc>
          <w:tcPr>
            <w:tcW w:w="979" w:type="dxa"/>
          </w:tcPr>
          <w:p w:rsidR="00E10521" w:rsidRPr="000F36B2" w:rsidRDefault="00E10521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203</w:t>
            </w:r>
          </w:p>
        </w:tc>
        <w:tc>
          <w:tcPr>
            <w:tcW w:w="3600" w:type="dxa"/>
          </w:tcPr>
          <w:p w:rsidR="00E10521" w:rsidRPr="000F36B2" w:rsidRDefault="00E10521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Supplies – Treasurer</w:t>
            </w:r>
          </w:p>
        </w:tc>
        <w:tc>
          <w:tcPr>
            <w:tcW w:w="1598" w:type="dxa"/>
            <w:gridSpan w:val="2"/>
          </w:tcPr>
          <w:p w:rsidR="00E10521" w:rsidRPr="000F36B2" w:rsidRDefault="00E10521" w:rsidP="00D54DF7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111.68</w:t>
            </w:r>
          </w:p>
        </w:tc>
      </w:tr>
      <w:tr w:rsidR="00E10521" w:rsidRPr="000F36B2" w:rsidTr="000F36B2">
        <w:tc>
          <w:tcPr>
            <w:tcW w:w="3989" w:type="dxa"/>
          </w:tcPr>
          <w:p w:rsidR="00E10521" w:rsidRPr="000F36B2" w:rsidRDefault="00E10521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Citizens Bank</w:t>
            </w:r>
          </w:p>
        </w:tc>
        <w:tc>
          <w:tcPr>
            <w:tcW w:w="979" w:type="dxa"/>
          </w:tcPr>
          <w:p w:rsidR="00E10521" w:rsidRPr="000F36B2" w:rsidRDefault="00E10521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204</w:t>
            </w:r>
          </w:p>
        </w:tc>
        <w:tc>
          <w:tcPr>
            <w:tcW w:w="3600" w:type="dxa"/>
          </w:tcPr>
          <w:p w:rsidR="00E10521" w:rsidRPr="000F36B2" w:rsidRDefault="00E10521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Checking Account Deposit Slips – Probate Ct.</w:t>
            </w:r>
          </w:p>
        </w:tc>
        <w:tc>
          <w:tcPr>
            <w:tcW w:w="1598" w:type="dxa"/>
            <w:gridSpan w:val="2"/>
          </w:tcPr>
          <w:p w:rsidR="00E10521" w:rsidRPr="000F36B2" w:rsidRDefault="00E10521" w:rsidP="00D54DF7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33.00</w:t>
            </w:r>
          </w:p>
        </w:tc>
      </w:tr>
      <w:tr w:rsidR="00E10521" w:rsidRPr="000F36B2" w:rsidTr="000F36B2">
        <w:tc>
          <w:tcPr>
            <w:tcW w:w="3989" w:type="dxa"/>
          </w:tcPr>
          <w:p w:rsidR="00E10521" w:rsidRPr="000F36B2" w:rsidRDefault="00E10521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Logan Screen P:rinting</w:t>
            </w:r>
          </w:p>
        </w:tc>
        <w:tc>
          <w:tcPr>
            <w:tcW w:w="979" w:type="dxa"/>
          </w:tcPr>
          <w:p w:rsidR="00E10521" w:rsidRPr="000F36B2" w:rsidRDefault="00E10521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205</w:t>
            </w:r>
          </w:p>
        </w:tc>
        <w:tc>
          <w:tcPr>
            <w:tcW w:w="3600" w:type="dxa"/>
          </w:tcPr>
          <w:p w:rsidR="00E10521" w:rsidRPr="000F36B2" w:rsidRDefault="00E10521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Work Apparel – Coroner</w:t>
            </w:r>
          </w:p>
        </w:tc>
        <w:tc>
          <w:tcPr>
            <w:tcW w:w="1598" w:type="dxa"/>
            <w:gridSpan w:val="2"/>
          </w:tcPr>
          <w:p w:rsidR="00E10521" w:rsidRPr="000F36B2" w:rsidRDefault="00E10521" w:rsidP="00D54DF7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322.00</w:t>
            </w:r>
          </w:p>
        </w:tc>
      </w:tr>
      <w:tr w:rsidR="00E10521" w:rsidRPr="000F36B2" w:rsidTr="000F36B2">
        <w:tc>
          <w:tcPr>
            <w:tcW w:w="3989" w:type="dxa"/>
          </w:tcPr>
          <w:p w:rsidR="00E10521" w:rsidRPr="000F36B2" w:rsidRDefault="00E10521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The Fine Print</w:t>
            </w:r>
          </w:p>
        </w:tc>
        <w:tc>
          <w:tcPr>
            <w:tcW w:w="979" w:type="dxa"/>
          </w:tcPr>
          <w:p w:rsidR="00E10521" w:rsidRPr="000F36B2" w:rsidRDefault="00E10521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206</w:t>
            </w:r>
          </w:p>
        </w:tc>
        <w:tc>
          <w:tcPr>
            <w:tcW w:w="3600" w:type="dxa"/>
          </w:tcPr>
          <w:p w:rsidR="00E10521" w:rsidRPr="000F36B2" w:rsidRDefault="00E10521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Stationery Paper &amp; Business Cards – Coroner</w:t>
            </w:r>
          </w:p>
        </w:tc>
        <w:tc>
          <w:tcPr>
            <w:tcW w:w="1598" w:type="dxa"/>
            <w:gridSpan w:val="2"/>
          </w:tcPr>
          <w:p w:rsidR="00E10521" w:rsidRPr="000F36B2" w:rsidRDefault="00E10521" w:rsidP="00D54DF7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288.50</w:t>
            </w:r>
          </w:p>
        </w:tc>
      </w:tr>
      <w:tr w:rsidR="00E10521" w:rsidRPr="000F36B2" w:rsidTr="000F36B2">
        <w:tc>
          <w:tcPr>
            <w:tcW w:w="3989" w:type="dxa"/>
          </w:tcPr>
          <w:p w:rsidR="00E10521" w:rsidRPr="000F36B2" w:rsidRDefault="00E10521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Triad GSI</w:t>
            </w:r>
          </w:p>
        </w:tc>
        <w:tc>
          <w:tcPr>
            <w:tcW w:w="979" w:type="dxa"/>
          </w:tcPr>
          <w:p w:rsidR="00E10521" w:rsidRPr="000F36B2" w:rsidRDefault="00E10521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207</w:t>
            </w:r>
          </w:p>
        </w:tc>
        <w:tc>
          <w:tcPr>
            <w:tcW w:w="3600" w:type="dxa"/>
          </w:tcPr>
          <w:p w:rsidR="00E10521" w:rsidRPr="000F36B2" w:rsidRDefault="00E10521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Annual Software Subscription Fees – BOE</w:t>
            </w:r>
          </w:p>
        </w:tc>
        <w:tc>
          <w:tcPr>
            <w:tcW w:w="1598" w:type="dxa"/>
            <w:gridSpan w:val="2"/>
          </w:tcPr>
          <w:p w:rsidR="00E10521" w:rsidRPr="000F36B2" w:rsidRDefault="00E10521" w:rsidP="00D54DF7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10,917.00</w:t>
            </w:r>
          </w:p>
        </w:tc>
      </w:tr>
      <w:tr w:rsidR="00E10521" w:rsidRPr="000F36B2" w:rsidTr="000F36B2">
        <w:tc>
          <w:tcPr>
            <w:tcW w:w="3989" w:type="dxa"/>
          </w:tcPr>
          <w:p w:rsidR="00E10521" w:rsidRPr="000F36B2" w:rsidRDefault="00E10521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Ed Zell</w:t>
            </w:r>
          </w:p>
        </w:tc>
        <w:tc>
          <w:tcPr>
            <w:tcW w:w="979" w:type="dxa"/>
          </w:tcPr>
          <w:p w:rsidR="00E10521" w:rsidRPr="000F36B2" w:rsidRDefault="00E10521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208</w:t>
            </w:r>
          </w:p>
        </w:tc>
        <w:tc>
          <w:tcPr>
            <w:tcW w:w="3600" w:type="dxa"/>
          </w:tcPr>
          <w:p w:rsidR="00E10521" w:rsidRPr="000F36B2" w:rsidRDefault="00E10521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Reimb. Mileage, Meals, Parking, and REO Classes for Ce</w:t>
            </w:r>
            <w:r w:rsidR="000F36B2">
              <w:rPr>
                <w:sz w:val="18"/>
                <w:szCs w:val="18"/>
              </w:rPr>
              <w:t xml:space="preserve">rtification-OAEO Winter Conf. </w:t>
            </w:r>
            <w:r w:rsidRPr="000F36B2">
              <w:rPr>
                <w:sz w:val="18"/>
                <w:szCs w:val="18"/>
              </w:rPr>
              <w:t>BOE</w:t>
            </w:r>
          </w:p>
        </w:tc>
        <w:tc>
          <w:tcPr>
            <w:tcW w:w="1598" w:type="dxa"/>
            <w:gridSpan w:val="2"/>
          </w:tcPr>
          <w:p w:rsidR="00E10521" w:rsidRPr="000F36B2" w:rsidRDefault="00E10521" w:rsidP="00D54DF7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289.90</w:t>
            </w:r>
          </w:p>
        </w:tc>
      </w:tr>
      <w:tr w:rsidR="00E10521" w:rsidRPr="000F36B2" w:rsidTr="000F36B2">
        <w:tc>
          <w:tcPr>
            <w:tcW w:w="3989" w:type="dxa"/>
          </w:tcPr>
          <w:p w:rsidR="00E10521" w:rsidRPr="000F36B2" w:rsidRDefault="00E10521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Bill Henderson</w:t>
            </w:r>
          </w:p>
        </w:tc>
        <w:tc>
          <w:tcPr>
            <w:tcW w:w="979" w:type="dxa"/>
          </w:tcPr>
          <w:p w:rsidR="00E10521" w:rsidRPr="000F36B2" w:rsidRDefault="00E10521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209</w:t>
            </w:r>
          </w:p>
        </w:tc>
        <w:tc>
          <w:tcPr>
            <w:tcW w:w="3600" w:type="dxa"/>
          </w:tcPr>
          <w:p w:rsidR="00E10521" w:rsidRPr="000F36B2" w:rsidRDefault="00E10521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Reimb. For Hotel, Mileage, Meals and Parking-OAEO Winter Conf. – BOE</w:t>
            </w:r>
          </w:p>
        </w:tc>
        <w:tc>
          <w:tcPr>
            <w:tcW w:w="1598" w:type="dxa"/>
            <w:gridSpan w:val="2"/>
          </w:tcPr>
          <w:p w:rsidR="00E10521" w:rsidRPr="000F36B2" w:rsidRDefault="00E10521" w:rsidP="00D54DF7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171.63</w:t>
            </w:r>
          </w:p>
        </w:tc>
      </w:tr>
      <w:tr w:rsidR="00E10521" w:rsidRPr="000F36B2" w:rsidTr="000F36B2">
        <w:tc>
          <w:tcPr>
            <w:tcW w:w="3989" w:type="dxa"/>
          </w:tcPr>
          <w:p w:rsidR="00E10521" w:rsidRPr="000F36B2" w:rsidRDefault="00E10521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Otis Elevator</w:t>
            </w:r>
          </w:p>
        </w:tc>
        <w:tc>
          <w:tcPr>
            <w:tcW w:w="979" w:type="dxa"/>
          </w:tcPr>
          <w:p w:rsidR="00E10521" w:rsidRPr="000F36B2" w:rsidRDefault="00E10521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210</w:t>
            </w:r>
          </w:p>
        </w:tc>
        <w:tc>
          <w:tcPr>
            <w:tcW w:w="3600" w:type="dxa"/>
          </w:tcPr>
          <w:p w:rsidR="00E10521" w:rsidRPr="000F36B2" w:rsidRDefault="00E10521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Service – Comm. Courthouse</w:t>
            </w:r>
          </w:p>
        </w:tc>
        <w:tc>
          <w:tcPr>
            <w:tcW w:w="1598" w:type="dxa"/>
            <w:gridSpan w:val="2"/>
          </w:tcPr>
          <w:p w:rsidR="00E10521" w:rsidRPr="000F36B2" w:rsidRDefault="00E10521" w:rsidP="00D54DF7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2,312.93</w:t>
            </w:r>
          </w:p>
        </w:tc>
      </w:tr>
      <w:tr w:rsidR="00E10521" w:rsidRPr="000F36B2" w:rsidTr="000F36B2">
        <w:tc>
          <w:tcPr>
            <w:tcW w:w="3989" w:type="dxa"/>
          </w:tcPr>
          <w:p w:rsidR="00E10521" w:rsidRPr="000F36B2" w:rsidRDefault="00E10521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Val Tech</w:t>
            </w:r>
          </w:p>
        </w:tc>
        <w:tc>
          <w:tcPr>
            <w:tcW w:w="979" w:type="dxa"/>
          </w:tcPr>
          <w:p w:rsidR="00E10521" w:rsidRPr="000F36B2" w:rsidRDefault="00E10521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211</w:t>
            </w:r>
          </w:p>
        </w:tc>
        <w:tc>
          <w:tcPr>
            <w:tcW w:w="3600" w:type="dxa"/>
          </w:tcPr>
          <w:p w:rsidR="00E10521" w:rsidRPr="000F36B2" w:rsidRDefault="00E10521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Long Distance Service – Comm.</w:t>
            </w:r>
          </w:p>
        </w:tc>
        <w:tc>
          <w:tcPr>
            <w:tcW w:w="1598" w:type="dxa"/>
            <w:gridSpan w:val="2"/>
          </w:tcPr>
          <w:p w:rsidR="00E10521" w:rsidRPr="000F36B2" w:rsidRDefault="00E10521" w:rsidP="00D54DF7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145.99</w:t>
            </w:r>
          </w:p>
        </w:tc>
      </w:tr>
      <w:tr w:rsidR="00E10521" w:rsidRPr="000F36B2" w:rsidTr="000F36B2">
        <w:tc>
          <w:tcPr>
            <w:tcW w:w="3989" w:type="dxa"/>
          </w:tcPr>
          <w:p w:rsidR="00E10521" w:rsidRPr="000F36B2" w:rsidRDefault="00E10521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Columbia Gas</w:t>
            </w:r>
          </w:p>
        </w:tc>
        <w:tc>
          <w:tcPr>
            <w:tcW w:w="979" w:type="dxa"/>
          </w:tcPr>
          <w:p w:rsidR="00E10521" w:rsidRPr="000F36B2" w:rsidRDefault="00E10521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212</w:t>
            </w:r>
          </w:p>
        </w:tc>
        <w:tc>
          <w:tcPr>
            <w:tcW w:w="3600" w:type="dxa"/>
          </w:tcPr>
          <w:p w:rsidR="00E10521" w:rsidRPr="000F36B2" w:rsidRDefault="00E10521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Service – Comm.</w:t>
            </w:r>
          </w:p>
        </w:tc>
        <w:tc>
          <w:tcPr>
            <w:tcW w:w="1598" w:type="dxa"/>
            <w:gridSpan w:val="2"/>
          </w:tcPr>
          <w:p w:rsidR="00E10521" w:rsidRPr="000F36B2" w:rsidRDefault="00E10521" w:rsidP="00D54DF7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3,536.08</w:t>
            </w:r>
          </w:p>
        </w:tc>
      </w:tr>
      <w:tr w:rsidR="00E10521" w:rsidRPr="000F36B2" w:rsidTr="000F36B2">
        <w:tc>
          <w:tcPr>
            <w:tcW w:w="3989" w:type="dxa"/>
          </w:tcPr>
          <w:p w:rsidR="00E10521" w:rsidRPr="000F36B2" w:rsidRDefault="00E10521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AEP</w:t>
            </w:r>
          </w:p>
        </w:tc>
        <w:tc>
          <w:tcPr>
            <w:tcW w:w="979" w:type="dxa"/>
          </w:tcPr>
          <w:p w:rsidR="00E10521" w:rsidRPr="000F36B2" w:rsidRDefault="00E10521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213</w:t>
            </w:r>
          </w:p>
        </w:tc>
        <w:tc>
          <w:tcPr>
            <w:tcW w:w="3600" w:type="dxa"/>
          </w:tcPr>
          <w:p w:rsidR="00E10521" w:rsidRPr="000F36B2" w:rsidRDefault="00E10521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Service – Comm.</w:t>
            </w:r>
          </w:p>
        </w:tc>
        <w:tc>
          <w:tcPr>
            <w:tcW w:w="1598" w:type="dxa"/>
            <w:gridSpan w:val="2"/>
          </w:tcPr>
          <w:p w:rsidR="00E10521" w:rsidRPr="000F36B2" w:rsidRDefault="00E10521" w:rsidP="00D54DF7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168.96</w:t>
            </w:r>
          </w:p>
        </w:tc>
      </w:tr>
      <w:tr w:rsidR="00E10521" w:rsidRPr="000F36B2" w:rsidTr="000F36B2">
        <w:tc>
          <w:tcPr>
            <w:tcW w:w="3989" w:type="dxa"/>
          </w:tcPr>
          <w:p w:rsidR="00E10521" w:rsidRPr="000F36B2" w:rsidRDefault="00E10521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Caleb Moritz</w:t>
            </w:r>
          </w:p>
        </w:tc>
        <w:tc>
          <w:tcPr>
            <w:tcW w:w="979" w:type="dxa"/>
          </w:tcPr>
          <w:p w:rsidR="00E10521" w:rsidRPr="000F36B2" w:rsidRDefault="00E10521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214</w:t>
            </w:r>
          </w:p>
        </w:tc>
        <w:tc>
          <w:tcPr>
            <w:tcW w:w="3600" w:type="dxa"/>
          </w:tcPr>
          <w:p w:rsidR="00E10521" w:rsidRPr="000F36B2" w:rsidRDefault="00E10521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Reimb. For Jump Starter Pack – Sheriff</w:t>
            </w:r>
          </w:p>
        </w:tc>
        <w:tc>
          <w:tcPr>
            <w:tcW w:w="1598" w:type="dxa"/>
            <w:gridSpan w:val="2"/>
          </w:tcPr>
          <w:p w:rsidR="00E10521" w:rsidRPr="000F36B2" w:rsidRDefault="00E10521" w:rsidP="00D54DF7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106.99</w:t>
            </w:r>
          </w:p>
        </w:tc>
      </w:tr>
      <w:tr w:rsidR="00E10521" w:rsidRPr="000F36B2" w:rsidTr="000F36B2">
        <w:tc>
          <w:tcPr>
            <w:tcW w:w="3989" w:type="dxa"/>
          </w:tcPr>
          <w:p w:rsidR="00E10521" w:rsidRPr="000F36B2" w:rsidRDefault="00E10521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Gordon Flesch</w:t>
            </w:r>
          </w:p>
        </w:tc>
        <w:tc>
          <w:tcPr>
            <w:tcW w:w="979" w:type="dxa"/>
          </w:tcPr>
          <w:p w:rsidR="00E10521" w:rsidRPr="000F36B2" w:rsidRDefault="00E10521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215</w:t>
            </w:r>
          </w:p>
        </w:tc>
        <w:tc>
          <w:tcPr>
            <w:tcW w:w="3600" w:type="dxa"/>
          </w:tcPr>
          <w:p w:rsidR="00E10521" w:rsidRPr="000F36B2" w:rsidRDefault="00E10521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Service Contract – Recorder</w:t>
            </w:r>
          </w:p>
        </w:tc>
        <w:tc>
          <w:tcPr>
            <w:tcW w:w="1598" w:type="dxa"/>
            <w:gridSpan w:val="2"/>
          </w:tcPr>
          <w:p w:rsidR="00E10521" w:rsidRPr="000F36B2" w:rsidRDefault="00E10521" w:rsidP="00D54DF7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88.00</w:t>
            </w:r>
          </w:p>
        </w:tc>
      </w:tr>
      <w:tr w:rsidR="00E10521" w:rsidRPr="000F36B2" w:rsidTr="000F36B2">
        <w:tc>
          <w:tcPr>
            <w:tcW w:w="3989" w:type="dxa"/>
          </w:tcPr>
          <w:p w:rsidR="00E10521" w:rsidRPr="000F36B2" w:rsidRDefault="00E10521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Xerox</w:t>
            </w:r>
          </w:p>
        </w:tc>
        <w:tc>
          <w:tcPr>
            <w:tcW w:w="979" w:type="dxa"/>
          </w:tcPr>
          <w:p w:rsidR="00E10521" w:rsidRPr="000F36B2" w:rsidRDefault="00E10521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216</w:t>
            </w:r>
          </w:p>
        </w:tc>
        <w:tc>
          <w:tcPr>
            <w:tcW w:w="3600" w:type="dxa"/>
          </w:tcPr>
          <w:p w:rsidR="00E10521" w:rsidRPr="000F36B2" w:rsidRDefault="00E10521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Web/Replication Services – Recorder</w:t>
            </w:r>
          </w:p>
        </w:tc>
        <w:tc>
          <w:tcPr>
            <w:tcW w:w="1598" w:type="dxa"/>
            <w:gridSpan w:val="2"/>
          </w:tcPr>
          <w:p w:rsidR="00E10521" w:rsidRPr="000F36B2" w:rsidRDefault="00E10521" w:rsidP="00D54DF7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500.00</w:t>
            </w:r>
          </w:p>
        </w:tc>
      </w:tr>
      <w:tr w:rsidR="00E10521" w:rsidRPr="000F36B2" w:rsidTr="000F36B2">
        <w:tc>
          <w:tcPr>
            <w:tcW w:w="3989" w:type="dxa"/>
          </w:tcPr>
          <w:p w:rsidR="00E10521" w:rsidRPr="000F36B2" w:rsidRDefault="00E10521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Buckeye Joint Co. Ins.</w:t>
            </w:r>
          </w:p>
        </w:tc>
        <w:tc>
          <w:tcPr>
            <w:tcW w:w="979" w:type="dxa"/>
          </w:tcPr>
          <w:p w:rsidR="00E10521" w:rsidRPr="000F36B2" w:rsidRDefault="00E10521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217</w:t>
            </w:r>
          </w:p>
        </w:tc>
        <w:tc>
          <w:tcPr>
            <w:tcW w:w="3600" w:type="dxa"/>
          </w:tcPr>
          <w:p w:rsidR="00E10521" w:rsidRPr="000F36B2" w:rsidRDefault="00E10521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Insurance-County – Comm.</w:t>
            </w:r>
          </w:p>
        </w:tc>
        <w:tc>
          <w:tcPr>
            <w:tcW w:w="1598" w:type="dxa"/>
            <w:gridSpan w:val="2"/>
          </w:tcPr>
          <w:p w:rsidR="00E10521" w:rsidRPr="000F36B2" w:rsidRDefault="00E10521" w:rsidP="00D54DF7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40,520.35</w:t>
            </w:r>
          </w:p>
        </w:tc>
      </w:tr>
      <w:tr w:rsidR="00E10521" w:rsidRPr="000F36B2" w:rsidTr="000F36B2">
        <w:tc>
          <w:tcPr>
            <w:tcW w:w="3989" w:type="dxa"/>
          </w:tcPr>
          <w:p w:rsidR="00E10521" w:rsidRPr="000F36B2" w:rsidRDefault="00E10521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Buckeye Joint Co. Ins.</w:t>
            </w:r>
          </w:p>
        </w:tc>
        <w:tc>
          <w:tcPr>
            <w:tcW w:w="979" w:type="dxa"/>
          </w:tcPr>
          <w:p w:rsidR="00E10521" w:rsidRPr="000F36B2" w:rsidRDefault="00E10521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218</w:t>
            </w:r>
          </w:p>
        </w:tc>
        <w:tc>
          <w:tcPr>
            <w:tcW w:w="3600" w:type="dxa"/>
          </w:tcPr>
          <w:p w:rsidR="00E10521" w:rsidRPr="000F36B2" w:rsidRDefault="00E10521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Insurance-Engineer – Comm.</w:t>
            </w:r>
          </w:p>
        </w:tc>
        <w:tc>
          <w:tcPr>
            <w:tcW w:w="1598" w:type="dxa"/>
            <w:gridSpan w:val="2"/>
          </w:tcPr>
          <w:p w:rsidR="00E10521" w:rsidRPr="000F36B2" w:rsidRDefault="00E10521" w:rsidP="00D54DF7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49,766.95</w:t>
            </w:r>
          </w:p>
        </w:tc>
      </w:tr>
      <w:tr w:rsidR="00E10521" w:rsidRPr="000F36B2" w:rsidTr="000F36B2">
        <w:tc>
          <w:tcPr>
            <w:tcW w:w="3989" w:type="dxa"/>
          </w:tcPr>
          <w:p w:rsidR="00E10521" w:rsidRPr="000F36B2" w:rsidRDefault="00E10521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Ryan Sheplar</w:t>
            </w:r>
          </w:p>
        </w:tc>
        <w:tc>
          <w:tcPr>
            <w:tcW w:w="979" w:type="dxa"/>
          </w:tcPr>
          <w:p w:rsidR="00E10521" w:rsidRPr="000F36B2" w:rsidRDefault="00E10521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219</w:t>
            </w:r>
          </w:p>
        </w:tc>
        <w:tc>
          <w:tcPr>
            <w:tcW w:w="3600" w:type="dxa"/>
          </w:tcPr>
          <w:p w:rsidR="00E10521" w:rsidRPr="000F36B2" w:rsidRDefault="00E10521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Aaron Thomas-15CR0149, Eddie R. Brooks-CRB1500537, Chad E. Nic</w:t>
            </w:r>
            <w:r w:rsidR="00EF4449" w:rsidRPr="000F36B2">
              <w:rPr>
                <w:sz w:val="18"/>
                <w:szCs w:val="18"/>
              </w:rPr>
              <w:t>olia-21520064, James Rupe-14CR0094, Thomas Nihiser-15CR0144, Court of Appeals Terry Neal-13CR0150 – Auditor</w:t>
            </w:r>
          </w:p>
        </w:tc>
        <w:tc>
          <w:tcPr>
            <w:tcW w:w="1598" w:type="dxa"/>
            <w:gridSpan w:val="2"/>
          </w:tcPr>
          <w:p w:rsidR="00E10521" w:rsidRPr="000F36B2" w:rsidRDefault="00EF4449" w:rsidP="00D54DF7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2,269.44</w:t>
            </w:r>
          </w:p>
        </w:tc>
      </w:tr>
      <w:tr w:rsidR="00EF4449" w:rsidRPr="000F36B2" w:rsidTr="000F36B2">
        <w:tc>
          <w:tcPr>
            <w:tcW w:w="3989" w:type="dxa"/>
          </w:tcPr>
          <w:p w:rsidR="00EF4449" w:rsidRPr="000F36B2" w:rsidRDefault="00EF4449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Sonya Marshall</w:t>
            </w:r>
          </w:p>
        </w:tc>
        <w:tc>
          <w:tcPr>
            <w:tcW w:w="979" w:type="dxa"/>
          </w:tcPr>
          <w:p w:rsidR="00EF4449" w:rsidRPr="000F36B2" w:rsidRDefault="00EF4449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220</w:t>
            </w:r>
          </w:p>
        </w:tc>
        <w:tc>
          <w:tcPr>
            <w:tcW w:w="3600" w:type="dxa"/>
          </w:tcPr>
          <w:p w:rsidR="00EF4449" w:rsidRPr="000F36B2" w:rsidRDefault="00EF4449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Alahna Stivison-21530198 – Auditor</w:t>
            </w:r>
          </w:p>
        </w:tc>
        <w:tc>
          <w:tcPr>
            <w:tcW w:w="1598" w:type="dxa"/>
            <w:gridSpan w:val="2"/>
          </w:tcPr>
          <w:p w:rsidR="00EF4449" w:rsidRPr="000F36B2" w:rsidRDefault="00EF4449" w:rsidP="00D54DF7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351.00</w:t>
            </w:r>
          </w:p>
        </w:tc>
      </w:tr>
      <w:tr w:rsidR="00EF4449" w:rsidRPr="000F36B2" w:rsidTr="000F36B2">
        <w:tc>
          <w:tcPr>
            <w:tcW w:w="3989" w:type="dxa"/>
          </w:tcPr>
          <w:p w:rsidR="00EF4449" w:rsidRPr="000F36B2" w:rsidRDefault="00EF4449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Sonya Marshall</w:t>
            </w:r>
          </w:p>
        </w:tc>
        <w:tc>
          <w:tcPr>
            <w:tcW w:w="979" w:type="dxa"/>
          </w:tcPr>
          <w:p w:rsidR="00EF4449" w:rsidRPr="000F36B2" w:rsidRDefault="00EF4449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221</w:t>
            </w:r>
          </w:p>
        </w:tc>
        <w:tc>
          <w:tcPr>
            <w:tcW w:w="3600" w:type="dxa"/>
          </w:tcPr>
          <w:p w:rsidR="00EF4449" w:rsidRPr="000F36B2" w:rsidRDefault="00EF4449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Kasey J. Cornell-CRB1501220 – Auditor</w:t>
            </w:r>
          </w:p>
        </w:tc>
        <w:tc>
          <w:tcPr>
            <w:tcW w:w="1598" w:type="dxa"/>
            <w:gridSpan w:val="2"/>
          </w:tcPr>
          <w:p w:rsidR="00EF4449" w:rsidRPr="000F36B2" w:rsidRDefault="00EF4449" w:rsidP="00D54DF7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136.48</w:t>
            </w:r>
          </w:p>
        </w:tc>
      </w:tr>
      <w:tr w:rsidR="00EF4449" w:rsidRPr="000F36B2" w:rsidTr="000F36B2">
        <w:tc>
          <w:tcPr>
            <w:tcW w:w="3989" w:type="dxa"/>
          </w:tcPr>
          <w:p w:rsidR="00EF4449" w:rsidRPr="000F36B2" w:rsidRDefault="00EF4449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Donald Kline</w:t>
            </w:r>
          </w:p>
        </w:tc>
        <w:tc>
          <w:tcPr>
            <w:tcW w:w="979" w:type="dxa"/>
          </w:tcPr>
          <w:p w:rsidR="00EF4449" w:rsidRPr="000F36B2" w:rsidRDefault="00EF4449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222</w:t>
            </w:r>
          </w:p>
        </w:tc>
        <w:tc>
          <w:tcPr>
            <w:tcW w:w="3600" w:type="dxa"/>
          </w:tcPr>
          <w:p w:rsidR="00EF4449" w:rsidRPr="000F36B2" w:rsidRDefault="00EF4449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Jodi Crabbe-CRB1501075, Nicholas North-CRA1501212 – Auditor</w:t>
            </w:r>
          </w:p>
        </w:tc>
        <w:tc>
          <w:tcPr>
            <w:tcW w:w="1598" w:type="dxa"/>
            <w:gridSpan w:val="2"/>
          </w:tcPr>
          <w:p w:rsidR="00EF4449" w:rsidRPr="000F36B2" w:rsidRDefault="00EF4449" w:rsidP="00D54DF7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358.00</w:t>
            </w:r>
          </w:p>
        </w:tc>
      </w:tr>
      <w:tr w:rsidR="00EF4449" w:rsidRPr="000F36B2" w:rsidTr="000F36B2">
        <w:tc>
          <w:tcPr>
            <w:tcW w:w="3989" w:type="dxa"/>
          </w:tcPr>
          <w:p w:rsidR="00EF4449" w:rsidRPr="000F36B2" w:rsidRDefault="00EF4449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Donald Kline</w:t>
            </w:r>
          </w:p>
        </w:tc>
        <w:tc>
          <w:tcPr>
            <w:tcW w:w="979" w:type="dxa"/>
          </w:tcPr>
          <w:p w:rsidR="00EF4449" w:rsidRPr="000F36B2" w:rsidRDefault="00EF4449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223</w:t>
            </w:r>
          </w:p>
        </w:tc>
        <w:tc>
          <w:tcPr>
            <w:tcW w:w="3600" w:type="dxa"/>
          </w:tcPr>
          <w:p w:rsidR="00EF4449" w:rsidRPr="000F36B2" w:rsidRDefault="00EF4449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Whitney White-CRB1500866, Jacob Vorhees-CRB1501158, Sylvester Bailey-CRB1501110 – Auditor</w:t>
            </w:r>
          </w:p>
        </w:tc>
        <w:tc>
          <w:tcPr>
            <w:tcW w:w="1598" w:type="dxa"/>
            <w:gridSpan w:val="2"/>
          </w:tcPr>
          <w:p w:rsidR="00EF4449" w:rsidRPr="000F36B2" w:rsidRDefault="00EF4449" w:rsidP="00D54DF7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644.00</w:t>
            </w:r>
          </w:p>
        </w:tc>
      </w:tr>
      <w:tr w:rsidR="00EF4449" w:rsidRPr="000F36B2" w:rsidTr="000F36B2">
        <w:tc>
          <w:tcPr>
            <w:tcW w:w="3989" w:type="dxa"/>
          </w:tcPr>
          <w:p w:rsidR="00EF4449" w:rsidRPr="000F36B2" w:rsidRDefault="00EF4449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Ben Fickel</w:t>
            </w:r>
          </w:p>
        </w:tc>
        <w:tc>
          <w:tcPr>
            <w:tcW w:w="979" w:type="dxa"/>
          </w:tcPr>
          <w:p w:rsidR="00EF4449" w:rsidRPr="000F36B2" w:rsidRDefault="00EF4449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224</w:t>
            </w:r>
          </w:p>
        </w:tc>
        <w:tc>
          <w:tcPr>
            <w:tcW w:w="3600" w:type="dxa"/>
          </w:tcPr>
          <w:p w:rsidR="00EF4449" w:rsidRPr="000F36B2" w:rsidRDefault="00EF4449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Whitney Stivison-21530198, Ashley Clark-15CR0116, Ronald Hedges-15CR0083, Shawn Neighborgall-15CR0184, Nathan L. Decker-15CR0182 – Auditor</w:t>
            </w:r>
          </w:p>
        </w:tc>
        <w:tc>
          <w:tcPr>
            <w:tcW w:w="1598" w:type="dxa"/>
            <w:gridSpan w:val="2"/>
          </w:tcPr>
          <w:p w:rsidR="00EF4449" w:rsidRPr="000F36B2" w:rsidRDefault="00EF4449" w:rsidP="00D54DF7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989.00</w:t>
            </w:r>
          </w:p>
        </w:tc>
      </w:tr>
      <w:tr w:rsidR="00EF4449" w:rsidRPr="000F36B2" w:rsidTr="000F36B2">
        <w:tc>
          <w:tcPr>
            <w:tcW w:w="3989" w:type="dxa"/>
          </w:tcPr>
          <w:p w:rsidR="00EF4449" w:rsidRPr="000F36B2" w:rsidRDefault="00EF4449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Jordan Meadows</w:t>
            </w:r>
          </w:p>
        </w:tc>
        <w:tc>
          <w:tcPr>
            <w:tcW w:w="979" w:type="dxa"/>
          </w:tcPr>
          <w:p w:rsidR="00EF4449" w:rsidRPr="000F36B2" w:rsidRDefault="00EF4449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225</w:t>
            </w:r>
          </w:p>
        </w:tc>
        <w:tc>
          <w:tcPr>
            <w:tcW w:w="3600" w:type="dxa"/>
          </w:tcPr>
          <w:p w:rsidR="00EF4449" w:rsidRPr="000F36B2" w:rsidRDefault="00EF4449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Ethan Fraunfelter-CRB1400815 – Auditor</w:t>
            </w:r>
          </w:p>
        </w:tc>
        <w:tc>
          <w:tcPr>
            <w:tcW w:w="1598" w:type="dxa"/>
            <w:gridSpan w:val="2"/>
          </w:tcPr>
          <w:p w:rsidR="00EF4449" w:rsidRPr="000F36B2" w:rsidRDefault="00EF4449" w:rsidP="00D54DF7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248.00</w:t>
            </w:r>
          </w:p>
        </w:tc>
      </w:tr>
      <w:tr w:rsidR="00EF4449" w:rsidRPr="000F36B2" w:rsidTr="000F36B2">
        <w:tc>
          <w:tcPr>
            <w:tcW w:w="3989" w:type="dxa"/>
          </w:tcPr>
          <w:p w:rsidR="00EF4449" w:rsidRPr="000F36B2" w:rsidRDefault="00EF4449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Jorden Meadows</w:t>
            </w:r>
          </w:p>
        </w:tc>
        <w:tc>
          <w:tcPr>
            <w:tcW w:w="979" w:type="dxa"/>
          </w:tcPr>
          <w:p w:rsidR="00EF4449" w:rsidRPr="000F36B2" w:rsidRDefault="00EF4449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226</w:t>
            </w:r>
          </w:p>
        </w:tc>
        <w:tc>
          <w:tcPr>
            <w:tcW w:w="3600" w:type="dxa"/>
          </w:tcPr>
          <w:p w:rsidR="00EF4449" w:rsidRPr="000F36B2" w:rsidRDefault="00EF4449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 xml:space="preserve">David Lawson-97400136, Caitlin Wetzel-21520054, Skyler </w:t>
            </w:r>
            <w:r w:rsidR="006B40FF" w:rsidRPr="000F36B2">
              <w:rPr>
                <w:sz w:val="18"/>
                <w:szCs w:val="18"/>
              </w:rPr>
              <w:t>Smearman-21420088, Cardella Chandler &amp; Shila Perry-21430154/9097, Hart Children – Auditor</w:t>
            </w:r>
          </w:p>
        </w:tc>
        <w:tc>
          <w:tcPr>
            <w:tcW w:w="1598" w:type="dxa"/>
            <w:gridSpan w:val="2"/>
          </w:tcPr>
          <w:p w:rsidR="00EF4449" w:rsidRPr="000F36B2" w:rsidRDefault="006B40FF" w:rsidP="00D54DF7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2,736.00</w:t>
            </w:r>
          </w:p>
        </w:tc>
      </w:tr>
      <w:tr w:rsidR="006B40FF" w:rsidRPr="000F36B2" w:rsidTr="000F36B2">
        <w:tc>
          <w:tcPr>
            <w:tcW w:w="3989" w:type="dxa"/>
          </w:tcPr>
          <w:p w:rsidR="006B40FF" w:rsidRPr="000F36B2" w:rsidRDefault="006B40FF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Charles Gerken</w:t>
            </w:r>
          </w:p>
        </w:tc>
        <w:tc>
          <w:tcPr>
            <w:tcW w:w="979" w:type="dxa"/>
          </w:tcPr>
          <w:p w:rsidR="006B40FF" w:rsidRPr="000F36B2" w:rsidRDefault="006B40FF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227</w:t>
            </w:r>
          </w:p>
        </w:tc>
        <w:tc>
          <w:tcPr>
            <w:tcW w:w="3600" w:type="dxa"/>
          </w:tcPr>
          <w:p w:rsidR="006B40FF" w:rsidRPr="000F36B2" w:rsidRDefault="00AE5B79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Angel</w:t>
            </w:r>
            <w:r w:rsidR="006B40FF" w:rsidRPr="000F36B2">
              <w:rPr>
                <w:sz w:val="18"/>
                <w:szCs w:val="18"/>
              </w:rPr>
              <w:t>a Brofford-CRB1500444 – Auditor</w:t>
            </w:r>
          </w:p>
        </w:tc>
        <w:tc>
          <w:tcPr>
            <w:tcW w:w="1598" w:type="dxa"/>
            <w:gridSpan w:val="2"/>
          </w:tcPr>
          <w:p w:rsidR="006B40FF" w:rsidRPr="000F36B2" w:rsidRDefault="006B40FF" w:rsidP="00D54DF7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218.00</w:t>
            </w:r>
          </w:p>
        </w:tc>
      </w:tr>
      <w:tr w:rsidR="006B40FF" w:rsidRPr="000F36B2" w:rsidTr="000F36B2">
        <w:tc>
          <w:tcPr>
            <w:tcW w:w="3989" w:type="dxa"/>
          </w:tcPr>
          <w:p w:rsidR="006B40FF" w:rsidRPr="000F36B2" w:rsidRDefault="006B40FF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Dorian Baum</w:t>
            </w:r>
          </w:p>
        </w:tc>
        <w:tc>
          <w:tcPr>
            <w:tcW w:w="979" w:type="dxa"/>
          </w:tcPr>
          <w:p w:rsidR="006B40FF" w:rsidRPr="000F36B2" w:rsidRDefault="006B40FF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228</w:t>
            </w:r>
          </w:p>
        </w:tc>
        <w:tc>
          <w:tcPr>
            <w:tcW w:w="3600" w:type="dxa"/>
          </w:tcPr>
          <w:p w:rsidR="006B40FF" w:rsidRPr="000F36B2" w:rsidRDefault="006B40FF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Robert L. White-15CR0150 – Auditor</w:t>
            </w:r>
          </w:p>
        </w:tc>
        <w:tc>
          <w:tcPr>
            <w:tcW w:w="1598" w:type="dxa"/>
            <w:gridSpan w:val="2"/>
          </w:tcPr>
          <w:p w:rsidR="006B40FF" w:rsidRPr="000F36B2" w:rsidRDefault="006B40FF" w:rsidP="00D54DF7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535.00</w:t>
            </w:r>
          </w:p>
        </w:tc>
      </w:tr>
      <w:tr w:rsidR="006B40FF" w:rsidRPr="000F36B2" w:rsidTr="000F36B2">
        <w:tc>
          <w:tcPr>
            <w:tcW w:w="3989" w:type="dxa"/>
          </w:tcPr>
          <w:p w:rsidR="006B40FF" w:rsidRPr="000F36B2" w:rsidRDefault="006B40FF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Dorian Baum</w:t>
            </w:r>
          </w:p>
        </w:tc>
        <w:tc>
          <w:tcPr>
            <w:tcW w:w="979" w:type="dxa"/>
          </w:tcPr>
          <w:p w:rsidR="006B40FF" w:rsidRPr="000F36B2" w:rsidRDefault="006B40FF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229</w:t>
            </w:r>
          </w:p>
        </w:tc>
        <w:tc>
          <w:tcPr>
            <w:tcW w:w="3600" w:type="dxa"/>
          </w:tcPr>
          <w:p w:rsidR="006B40FF" w:rsidRPr="000F36B2" w:rsidRDefault="006B40FF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Jillian M. Meadows-CRB1501170 – Auditor</w:t>
            </w:r>
          </w:p>
        </w:tc>
        <w:tc>
          <w:tcPr>
            <w:tcW w:w="1598" w:type="dxa"/>
            <w:gridSpan w:val="2"/>
          </w:tcPr>
          <w:p w:rsidR="006B40FF" w:rsidRPr="000F36B2" w:rsidRDefault="006B40FF" w:rsidP="00D54DF7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130.00</w:t>
            </w:r>
          </w:p>
        </w:tc>
      </w:tr>
      <w:tr w:rsidR="006B40FF" w:rsidRPr="000F36B2" w:rsidTr="000F36B2">
        <w:tc>
          <w:tcPr>
            <w:tcW w:w="3989" w:type="dxa"/>
          </w:tcPr>
          <w:p w:rsidR="006B40FF" w:rsidRPr="000F36B2" w:rsidRDefault="006B40FF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Jason Despetorich</w:t>
            </w:r>
          </w:p>
        </w:tc>
        <w:tc>
          <w:tcPr>
            <w:tcW w:w="979" w:type="dxa"/>
          </w:tcPr>
          <w:p w:rsidR="006B40FF" w:rsidRPr="000F36B2" w:rsidRDefault="006B40FF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230</w:t>
            </w:r>
          </w:p>
        </w:tc>
        <w:tc>
          <w:tcPr>
            <w:tcW w:w="3600" w:type="dxa"/>
          </w:tcPr>
          <w:p w:rsidR="006B40FF" w:rsidRPr="000F36B2" w:rsidRDefault="006B40FF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Paul Jones-TRD1402443 – Auditor</w:t>
            </w:r>
          </w:p>
        </w:tc>
        <w:tc>
          <w:tcPr>
            <w:tcW w:w="1598" w:type="dxa"/>
            <w:gridSpan w:val="2"/>
          </w:tcPr>
          <w:p w:rsidR="006B40FF" w:rsidRPr="000F36B2" w:rsidRDefault="006B40FF" w:rsidP="00D54DF7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181.00</w:t>
            </w:r>
          </w:p>
        </w:tc>
      </w:tr>
      <w:tr w:rsidR="006B40FF" w:rsidRPr="000F36B2" w:rsidTr="000F36B2">
        <w:tc>
          <w:tcPr>
            <w:tcW w:w="3989" w:type="dxa"/>
          </w:tcPr>
          <w:p w:rsidR="006B40FF" w:rsidRPr="000F36B2" w:rsidRDefault="006B40FF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Jason Despetorich</w:t>
            </w:r>
          </w:p>
        </w:tc>
        <w:tc>
          <w:tcPr>
            <w:tcW w:w="979" w:type="dxa"/>
          </w:tcPr>
          <w:p w:rsidR="006B40FF" w:rsidRPr="000F36B2" w:rsidRDefault="006B40FF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231</w:t>
            </w:r>
          </w:p>
        </w:tc>
        <w:tc>
          <w:tcPr>
            <w:tcW w:w="3600" w:type="dxa"/>
          </w:tcPr>
          <w:p w:rsidR="006B40FF" w:rsidRPr="000F36B2" w:rsidRDefault="006B40FF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Javon Smith-CRB1500703, Kelly Poling-CRB1501064, Dean Boucher-15CR171 – Auditor</w:t>
            </w:r>
          </w:p>
        </w:tc>
        <w:tc>
          <w:tcPr>
            <w:tcW w:w="1598" w:type="dxa"/>
            <w:gridSpan w:val="2"/>
          </w:tcPr>
          <w:p w:rsidR="006B40FF" w:rsidRPr="000F36B2" w:rsidRDefault="006B40FF" w:rsidP="00D54DF7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945.00</w:t>
            </w:r>
          </w:p>
        </w:tc>
      </w:tr>
      <w:tr w:rsidR="006B40FF" w:rsidRPr="000F36B2" w:rsidTr="000F36B2">
        <w:tc>
          <w:tcPr>
            <w:tcW w:w="3989" w:type="dxa"/>
          </w:tcPr>
          <w:p w:rsidR="006B40FF" w:rsidRPr="000F36B2" w:rsidRDefault="006B40FF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J. Matthew Dawson</w:t>
            </w:r>
          </w:p>
        </w:tc>
        <w:tc>
          <w:tcPr>
            <w:tcW w:w="979" w:type="dxa"/>
          </w:tcPr>
          <w:p w:rsidR="006B40FF" w:rsidRPr="000F36B2" w:rsidRDefault="006B40FF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232</w:t>
            </w:r>
          </w:p>
        </w:tc>
        <w:tc>
          <w:tcPr>
            <w:tcW w:w="3600" w:type="dxa"/>
          </w:tcPr>
          <w:p w:rsidR="006B40FF" w:rsidRPr="000F36B2" w:rsidRDefault="006B40FF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Jeffrey Patrick-CRB1500373 – Auditor</w:t>
            </w:r>
          </w:p>
        </w:tc>
        <w:tc>
          <w:tcPr>
            <w:tcW w:w="1598" w:type="dxa"/>
            <w:gridSpan w:val="2"/>
          </w:tcPr>
          <w:p w:rsidR="006B40FF" w:rsidRPr="000F36B2" w:rsidRDefault="006B40FF" w:rsidP="00D54DF7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243.00</w:t>
            </w:r>
          </w:p>
        </w:tc>
      </w:tr>
      <w:tr w:rsidR="006B40FF" w:rsidRPr="000F36B2" w:rsidTr="000F36B2">
        <w:tc>
          <w:tcPr>
            <w:tcW w:w="3989" w:type="dxa"/>
          </w:tcPr>
          <w:p w:rsidR="006B40FF" w:rsidRPr="000F36B2" w:rsidRDefault="001C0D3F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J. Matthew Dawson</w:t>
            </w:r>
          </w:p>
        </w:tc>
        <w:tc>
          <w:tcPr>
            <w:tcW w:w="979" w:type="dxa"/>
          </w:tcPr>
          <w:p w:rsidR="006B40FF" w:rsidRPr="000F36B2" w:rsidRDefault="001C0D3F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233</w:t>
            </w:r>
          </w:p>
        </w:tc>
        <w:tc>
          <w:tcPr>
            <w:tcW w:w="3600" w:type="dxa"/>
          </w:tcPr>
          <w:p w:rsidR="006B40FF" w:rsidRPr="000F36B2" w:rsidRDefault="001C0D3F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John Carney-TRC1402460 – Auditor</w:t>
            </w:r>
          </w:p>
        </w:tc>
        <w:tc>
          <w:tcPr>
            <w:tcW w:w="1598" w:type="dxa"/>
            <w:gridSpan w:val="2"/>
          </w:tcPr>
          <w:p w:rsidR="006B40FF" w:rsidRPr="000F36B2" w:rsidRDefault="001C0D3F" w:rsidP="00D54DF7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348.00</w:t>
            </w:r>
          </w:p>
        </w:tc>
      </w:tr>
      <w:tr w:rsidR="001C0D3F" w:rsidRPr="000F36B2" w:rsidTr="000F36B2">
        <w:tc>
          <w:tcPr>
            <w:tcW w:w="3989" w:type="dxa"/>
          </w:tcPr>
          <w:p w:rsidR="001C0D3F" w:rsidRPr="000F36B2" w:rsidRDefault="001C0D3F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Timothy Gleeson</w:t>
            </w:r>
          </w:p>
        </w:tc>
        <w:tc>
          <w:tcPr>
            <w:tcW w:w="979" w:type="dxa"/>
          </w:tcPr>
          <w:p w:rsidR="001C0D3F" w:rsidRPr="000F36B2" w:rsidRDefault="001C0D3F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234</w:t>
            </w:r>
          </w:p>
        </w:tc>
        <w:tc>
          <w:tcPr>
            <w:tcW w:w="3600" w:type="dxa"/>
          </w:tcPr>
          <w:p w:rsidR="001C0D3F" w:rsidRPr="000F36B2" w:rsidRDefault="001C0D3F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Robert E. Harden-CRB1500959 – Auditor</w:t>
            </w:r>
          </w:p>
        </w:tc>
        <w:tc>
          <w:tcPr>
            <w:tcW w:w="1598" w:type="dxa"/>
            <w:gridSpan w:val="2"/>
          </w:tcPr>
          <w:p w:rsidR="001C0D3F" w:rsidRPr="000F36B2" w:rsidRDefault="001C0D3F" w:rsidP="00D54DF7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258.00</w:t>
            </w:r>
          </w:p>
        </w:tc>
      </w:tr>
      <w:tr w:rsidR="001C0D3F" w:rsidRPr="000F36B2" w:rsidTr="000F36B2">
        <w:tc>
          <w:tcPr>
            <w:tcW w:w="3989" w:type="dxa"/>
          </w:tcPr>
          <w:p w:rsidR="001C0D3F" w:rsidRPr="000F36B2" w:rsidRDefault="001C0D3F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Timothy Gleeson</w:t>
            </w:r>
          </w:p>
        </w:tc>
        <w:tc>
          <w:tcPr>
            <w:tcW w:w="979" w:type="dxa"/>
          </w:tcPr>
          <w:p w:rsidR="001C0D3F" w:rsidRPr="000F36B2" w:rsidRDefault="001C0D3F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235</w:t>
            </w:r>
          </w:p>
        </w:tc>
        <w:tc>
          <w:tcPr>
            <w:tcW w:w="3600" w:type="dxa"/>
          </w:tcPr>
          <w:p w:rsidR="001C0D3F" w:rsidRPr="000F36B2" w:rsidRDefault="001C0D3F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Adrienne Wittehind-CRB1501144, Michael E. Bowers-CRB1501181, Charles E. Cooper-CRB1300350 – Auditor</w:t>
            </w:r>
          </w:p>
        </w:tc>
        <w:tc>
          <w:tcPr>
            <w:tcW w:w="1598" w:type="dxa"/>
            <w:gridSpan w:val="2"/>
          </w:tcPr>
          <w:p w:rsidR="001C0D3F" w:rsidRPr="000F36B2" w:rsidRDefault="001C0D3F" w:rsidP="00D54DF7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381.00</w:t>
            </w:r>
          </w:p>
        </w:tc>
      </w:tr>
      <w:tr w:rsidR="001C0D3F" w:rsidRPr="000F36B2" w:rsidTr="000F36B2">
        <w:tc>
          <w:tcPr>
            <w:tcW w:w="3989" w:type="dxa"/>
          </w:tcPr>
          <w:p w:rsidR="001C0D3F" w:rsidRPr="000F36B2" w:rsidRDefault="001C0D3F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Jason Sarver</w:t>
            </w:r>
          </w:p>
        </w:tc>
        <w:tc>
          <w:tcPr>
            <w:tcW w:w="979" w:type="dxa"/>
          </w:tcPr>
          <w:p w:rsidR="001C0D3F" w:rsidRPr="000F36B2" w:rsidRDefault="001C0D3F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236</w:t>
            </w:r>
          </w:p>
        </w:tc>
        <w:tc>
          <w:tcPr>
            <w:tcW w:w="3600" w:type="dxa"/>
          </w:tcPr>
          <w:p w:rsidR="001C0D3F" w:rsidRPr="000F36B2" w:rsidRDefault="001C0D3F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TC &amp; SC-21530142,143 – Auditor</w:t>
            </w:r>
          </w:p>
        </w:tc>
        <w:tc>
          <w:tcPr>
            <w:tcW w:w="1598" w:type="dxa"/>
            <w:gridSpan w:val="2"/>
          </w:tcPr>
          <w:p w:rsidR="001C0D3F" w:rsidRPr="000F36B2" w:rsidRDefault="001C0D3F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232.00</w:t>
            </w:r>
          </w:p>
        </w:tc>
      </w:tr>
      <w:tr w:rsidR="001C0D3F" w:rsidRPr="000F36B2" w:rsidTr="000F36B2">
        <w:tc>
          <w:tcPr>
            <w:tcW w:w="3989" w:type="dxa"/>
          </w:tcPr>
          <w:p w:rsidR="001C0D3F" w:rsidRPr="000F36B2" w:rsidRDefault="001C0D3F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Ellen Riggs</w:t>
            </w:r>
          </w:p>
        </w:tc>
        <w:tc>
          <w:tcPr>
            <w:tcW w:w="979" w:type="dxa"/>
          </w:tcPr>
          <w:p w:rsidR="001C0D3F" w:rsidRPr="000F36B2" w:rsidRDefault="001C0D3F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237</w:t>
            </w:r>
          </w:p>
        </w:tc>
        <w:tc>
          <w:tcPr>
            <w:tcW w:w="3600" w:type="dxa"/>
          </w:tcPr>
          <w:p w:rsidR="001C0D3F" w:rsidRPr="000F36B2" w:rsidRDefault="001C0D3F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Robert L. White-15CR0150 – Auditor</w:t>
            </w:r>
          </w:p>
        </w:tc>
        <w:tc>
          <w:tcPr>
            <w:tcW w:w="1598" w:type="dxa"/>
            <w:gridSpan w:val="2"/>
          </w:tcPr>
          <w:p w:rsidR="001C0D3F" w:rsidRPr="000F36B2" w:rsidRDefault="001C0D3F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110.50</w:t>
            </w:r>
          </w:p>
        </w:tc>
      </w:tr>
      <w:tr w:rsidR="001C0D3F" w:rsidRPr="000F36B2" w:rsidTr="000F36B2">
        <w:tc>
          <w:tcPr>
            <w:tcW w:w="3989" w:type="dxa"/>
          </w:tcPr>
          <w:p w:rsidR="001C0D3F" w:rsidRPr="000F36B2" w:rsidRDefault="001C0D3F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Southeastern Natural Gas</w:t>
            </w:r>
          </w:p>
        </w:tc>
        <w:tc>
          <w:tcPr>
            <w:tcW w:w="979" w:type="dxa"/>
          </w:tcPr>
          <w:p w:rsidR="001C0D3F" w:rsidRPr="000F36B2" w:rsidRDefault="001C0D3F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238</w:t>
            </w:r>
          </w:p>
        </w:tc>
        <w:tc>
          <w:tcPr>
            <w:tcW w:w="3600" w:type="dxa"/>
          </w:tcPr>
          <w:p w:rsidR="001C0D3F" w:rsidRPr="000F36B2" w:rsidRDefault="001C0D3F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Service – Dog &amp; Kennel</w:t>
            </w:r>
          </w:p>
        </w:tc>
        <w:tc>
          <w:tcPr>
            <w:tcW w:w="1598" w:type="dxa"/>
            <w:gridSpan w:val="2"/>
          </w:tcPr>
          <w:p w:rsidR="001C0D3F" w:rsidRPr="000F36B2" w:rsidRDefault="001C0D3F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99.91</w:t>
            </w:r>
          </w:p>
        </w:tc>
      </w:tr>
      <w:tr w:rsidR="001C0D3F" w:rsidRPr="000F36B2" w:rsidTr="000F36B2">
        <w:tc>
          <w:tcPr>
            <w:tcW w:w="3989" w:type="dxa"/>
          </w:tcPr>
          <w:p w:rsidR="001C0D3F" w:rsidRPr="000F36B2" w:rsidRDefault="001C0D3F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Stevelt, Dr. Kim DVM</w:t>
            </w:r>
          </w:p>
        </w:tc>
        <w:tc>
          <w:tcPr>
            <w:tcW w:w="979" w:type="dxa"/>
          </w:tcPr>
          <w:p w:rsidR="001C0D3F" w:rsidRPr="000F36B2" w:rsidRDefault="001C0D3F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239</w:t>
            </w:r>
          </w:p>
        </w:tc>
        <w:tc>
          <w:tcPr>
            <w:tcW w:w="3600" w:type="dxa"/>
          </w:tcPr>
          <w:p w:rsidR="001C0D3F" w:rsidRPr="000F36B2" w:rsidRDefault="001C0D3F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Veterinary Care for K-9 – Sheriff</w:t>
            </w:r>
          </w:p>
        </w:tc>
        <w:tc>
          <w:tcPr>
            <w:tcW w:w="1598" w:type="dxa"/>
            <w:gridSpan w:val="2"/>
          </w:tcPr>
          <w:p w:rsidR="001C0D3F" w:rsidRPr="000F36B2" w:rsidRDefault="001C0D3F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232.50</w:t>
            </w:r>
          </w:p>
        </w:tc>
      </w:tr>
      <w:tr w:rsidR="001C0D3F" w:rsidRPr="000F36B2" w:rsidTr="000F36B2">
        <w:tc>
          <w:tcPr>
            <w:tcW w:w="3989" w:type="dxa"/>
          </w:tcPr>
          <w:p w:rsidR="001C0D3F" w:rsidRPr="000F36B2" w:rsidRDefault="001C0D3F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Hocking County Recorder</w:t>
            </w:r>
          </w:p>
        </w:tc>
        <w:tc>
          <w:tcPr>
            <w:tcW w:w="979" w:type="dxa"/>
          </w:tcPr>
          <w:p w:rsidR="001C0D3F" w:rsidRPr="000F36B2" w:rsidRDefault="001C0D3F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240</w:t>
            </w:r>
          </w:p>
        </w:tc>
        <w:tc>
          <w:tcPr>
            <w:tcW w:w="3600" w:type="dxa"/>
          </w:tcPr>
          <w:p w:rsidR="001C0D3F" w:rsidRPr="000F36B2" w:rsidRDefault="001C0D3F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Release of Tax Liens for Tax Ease, Ohio – Treasurer</w:t>
            </w:r>
          </w:p>
        </w:tc>
        <w:tc>
          <w:tcPr>
            <w:tcW w:w="1598" w:type="dxa"/>
            <w:gridSpan w:val="2"/>
          </w:tcPr>
          <w:p w:rsidR="001C0D3F" w:rsidRPr="000F36B2" w:rsidRDefault="001C0D3F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160.00</w:t>
            </w:r>
          </w:p>
        </w:tc>
      </w:tr>
      <w:tr w:rsidR="001C0D3F" w:rsidRPr="000F36B2" w:rsidTr="000F36B2">
        <w:tc>
          <w:tcPr>
            <w:tcW w:w="3989" w:type="dxa"/>
          </w:tcPr>
          <w:p w:rsidR="001C0D3F" w:rsidRPr="000F36B2" w:rsidRDefault="001C0D3F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Whitaker Brothers Business Machines, Inc.</w:t>
            </w:r>
          </w:p>
        </w:tc>
        <w:tc>
          <w:tcPr>
            <w:tcW w:w="979" w:type="dxa"/>
          </w:tcPr>
          <w:p w:rsidR="001C0D3F" w:rsidRPr="000F36B2" w:rsidRDefault="001C0D3F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241</w:t>
            </w:r>
          </w:p>
        </w:tc>
        <w:tc>
          <w:tcPr>
            <w:tcW w:w="3600" w:type="dxa"/>
          </w:tcPr>
          <w:p w:rsidR="001C0D3F" w:rsidRPr="000F36B2" w:rsidRDefault="001C0D3F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Marin Yale 1611 Folding Machin e, Martin Yale 1611/1711 Folder Preventative Maint. Kit – Common Pleas Ct.</w:t>
            </w:r>
          </w:p>
        </w:tc>
        <w:tc>
          <w:tcPr>
            <w:tcW w:w="1598" w:type="dxa"/>
            <w:gridSpan w:val="2"/>
          </w:tcPr>
          <w:p w:rsidR="001C0D3F" w:rsidRPr="000F36B2" w:rsidRDefault="001C0D3F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729.95</w:t>
            </w:r>
          </w:p>
        </w:tc>
      </w:tr>
      <w:tr w:rsidR="001C0D3F" w:rsidRPr="000F36B2" w:rsidTr="000F36B2">
        <w:tc>
          <w:tcPr>
            <w:tcW w:w="3989" w:type="dxa"/>
          </w:tcPr>
          <w:p w:rsidR="001C0D3F" w:rsidRPr="000F36B2" w:rsidRDefault="001C0D3F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CDW-G</w:t>
            </w:r>
          </w:p>
        </w:tc>
        <w:tc>
          <w:tcPr>
            <w:tcW w:w="979" w:type="dxa"/>
          </w:tcPr>
          <w:p w:rsidR="001C0D3F" w:rsidRPr="000F36B2" w:rsidRDefault="001C0D3F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242</w:t>
            </w:r>
          </w:p>
        </w:tc>
        <w:tc>
          <w:tcPr>
            <w:tcW w:w="3600" w:type="dxa"/>
          </w:tcPr>
          <w:p w:rsidR="001C0D3F" w:rsidRPr="000F36B2" w:rsidRDefault="000B106D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HP Laser Jet Enterprise, HP LJ 75 Sheet Envelope Feeder – Common Pleas Ct.</w:t>
            </w:r>
          </w:p>
        </w:tc>
        <w:tc>
          <w:tcPr>
            <w:tcW w:w="1598" w:type="dxa"/>
            <w:gridSpan w:val="2"/>
          </w:tcPr>
          <w:p w:rsidR="001C0D3F" w:rsidRPr="000F36B2" w:rsidRDefault="000B106D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970.61</w:t>
            </w:r>
          </w:p>
        </w:tc>
      </w:tr>
      <w:tr w:rsidR="000B106D" w:rsidRPr="000F36B2" w:rsidTr="000F36B2">
        <w:tc>
          <w:tcPr>
            <w:tcW w:w="3989" w:type="dxa"/>
          </w:tcPr>
          <w:p w:rsidR="000B106D" w:rsidRPr="000F36B2" w:rsidRDefault="000B106D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CDW-G</w:t>
            </w:r>
          </w:p>
        </w:tc>
        <w:tc>
          <w:tcPr>
            <w:tcW w:w="979" w:type="dxa"/>
          </w:tcPr>
          <w:p w:rsidR="000B106D" w:rsidRPr="000F36B2" w:rsidRDefault="000B106D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243</w:t>
            </w:r>
          </w:p>
        </w:tc>
        <w:tc>
          <w:tcPr>
            <w:tcW w:w="3600" w:type="dxa"/>
          </w:tcPr>
          <w:p w:rsidR="000B106D" w:rsidRPr="000F36B2" w:rsidRDefault="000F36B2" w:rsidP="000F36B2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Pro/Safe Network Switch-</w:t>
            </w:r>
            <w:r w:rsidR="000B106D" w:rsidRPr="000F36B2">
              <w:rPr>
                <w:sz w:val="18"/>
                <w:szCs w:val="18"/>
              </w:rPr>
              <w:t>Municipal Ct.</w:t>
            </w:r>
          </w:p>
        </w:tc>
        <w:tc>
          <w:tcPr>
            <w:tcW w:w="1598" w:type="dxa"/>
            <w:gridSpan w:val="2"/>
          </w:tcPr>
          <w:p w:rsidR="000B106D" w:rsidRPr="000F36B2" w:rsidRDefault="000B106D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338.51</w:t>
            </w:r>
          </w:p>
        </w:tc>
      </w:tr>
      <w:tr w:rsidR="000B106D" w:rsidRPr="000F36B2" w:rsidTr="000F36B2">
        <w:tc>
          <w:tcPr>
            <w:tcW w:w="3989" w:type="dxa"/>
          </w:tcPr>
          <w:p w:rsidR="000B106D" w:rsidRPr="000F36B2" w:rsidRDefault="000B106D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Hedges Carpet Barn</w:t>
            </w:r>
          </w:p>
        </w:tc>
        <w:tc>
          <w:tcPr>
            <w:tcW w:w="979" w:type="dxa"/>
          </w:tcPr>
          <w:p w:rsidR="000B106D" w:rsidRPr="000F36B2" w:rsidRDefault="000B106D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244</w:t>
            </w:r>
          </w:p>
        </w:tc>
        <w:tc>
          <w:tcPr>
            <w:tcW w:w="3600" w:type="dxa"/>
          </w:tcPr>
          <w:p w:rsidR="000B106D" w:rsidRPr="000F36B2" w:rsidRDefault="000B106D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Tile Floor Common Pleas Courtroom – Common Pleas Ct.</w:t>
            </w:r>
          </w:p>
        </w:tc>
        <w:tc>
          <w:tcPr>
            <w:tcW w:w="1598" w:type="dxa"/>
            <w:gridSpan w:val="2"/>
          </w:tcPr>
          <w:p w:rsidR="000B106D" w:rsidRPr="000F36B2" w:rsidRDefault="000B106D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1,896.71</w:t>
            </w:r>
          </w:p>
        </w:tc>
      </w:tr>
      <w:tr w:rsidR="000B106D" w:rsidRPr="000F36B2" w:rsidTr="000F36B2">
        <w:tc>
          <w:tcPr>
            <w:tcW w:w="3989" w:type="dxa"/>
          </w:tcPr>
          <w:p w:rsidR="000B106D" w:rsidRPr="000F36B2" w:rsidRDefault="000B106D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Gordon Flesch</w:t>
            </w:r>
          </w:p>
        </w:tc>
        <w:tc>
          <w:tcPr>
            <w:tcW w:w="979" w:type="dxa"/>
          </w:tcPr>
          <w:p w:rsidR="000B106D" w:rsidRPr="000F36B2" w:rsidRDefault="000B106D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245</w:t>
            </w:r>
          </w:p>
        </w:tc>
        <w:tc>
          <w:tcPr>
            <w:tcW w:w="3600" w:type="dxa"/>
          </w:tcPr>
          <w:p w:rsidR="000B106D" w:rsidRPr="000F36B2" w:rsidRDefault="000B106D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Copy Charges – Juvenile Ct.</w:t>
            </w:r>
          </w:p>
        </w:tc>
        <w:tc>
          <w:tcPr>
            <w:tcW w:w="1598" w:type="dxa"/>
            <w:gridSpan w:val="2"/>
          </w:tcPr>
          <w:p w:rsidR="000B106D" w:rsidRPr="000F36B2" w:rsidRDefault="000B106D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51.32</w:t>
            </w:r>
          </w:p>
        </w:tc>
      </w:tr>
      <w:tr w:rsidR="000B106D" w:rsidRPr="000F36B2" w:rsidTr="000F36B2">
        <w:tc>
          <w:tcPr>
            <w:tcW w:w="3989" w:type="dxa"/>
          </w:tcPr>
          <w:p w:rsidR="000B106D" w:rsidRPr="000F36B2" w:rsidRDefault="000B106D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MFCD, LLC</w:t>
            </w:r>
          </w:p>
        </w:tc>
        <w:tc>
          <w:tcPr>
            <w:tcW w:w="979" w:type="dxa"/>
          </w:tcPr>
          <w:p w:rsidR="000B106D" w:rsidRPr="000F36B2" w:rsidRDefault="000B106D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246</w:t>
            </w:r>
          </w:p>
        </w:tc>
        <w:tc>
          <w:tcPr>
            <w:tcW w:w="3600" w:type="dxa"/>
          </w:tcPr>
          <w:p w:rsidR="000B106D" w:rsidRPr="000F36B2" w:rsidRDefault="000B106D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Software Support – Clerk of Courts</w:t>
            </w:r>
          </w:p>
        </w:tc>
        <w:tc>
          <w:tcPr>
            <w:tcW w:w="1598" w:type="dxa"/>
            <w:gridSpan w:val="2"/>
          </w:tcPr>
          <w:p w:rsidR="000B106D" w:rsidRPr="000F36B2" w:rsidRDefault="000B106D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800.00</w:t>
            </w:r>
          </w:p>
        </w:tc>
      </w:tr>
      <w:tr w:rsidR="000B106D" w:rsidRPr="000F36B2" w:rsidTr="000F36B2">
        <w:tc>
          <w:tcPr>
            <w:tcW w:w="3989" w:type="dxa"/>
          </w:tcPr>
          <w:p w:rsidR="000B106D" w:rsidRPr="000F36B2" w:rsidRDefault="000B106D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Kevin’s Service</w:t>
            </w:r>
          </w:p>
        </w:tc>
        <w:tc>
          <w:tcPr>
            <w:tcW w:w="979" w:type="dxa"/>
          </w:tcPr>
          <w:p w:rsidR="000B106D" w:rsidRPr="000F36B2" w:rsidRDefault="000B106D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247</w:t>
            </w:r>
          </w:p>
        </w:tc>
        <w:tc>
          <w:tcPr>
            <w:tcW w:w="3600" w:type="dxa"/>
          </w:tcPr>
          <w:p w:rsidR="000B106D" w:rsidRPr="000F36B2" w:rsidRDefault="000B106D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Car Maint. – Municipal Ct.</w:t>
            </w:r>
          </w:p>
        </w:tc>
        <w:tc>
          <w:tcPr>
            <w:tcW w:w="1598" w:type="dxa"/>
            <w:gridSpan w:val="2"/>
          </w:tcPr>
          <w:p w:rsidR="000B106D" w:rsidRPr="000F36B2" w:rsidRDefault="000B106D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116.60</w:t>
            </w:r>
          </w:p>
        </w:tc>
      </w:tr>
      <w:tr w:rsidR="000B106D" w:rsidRPr="000F36B2" w:rsidTr="000F36B2">
        <w:tc>
          <w:tcPr>
            <w:tcW w:w="3989" w:type="dxa"/>
          </w:tcPr>
          <w:p w:rsidR="000B106D" w:rsidRPr="000F36B2" w:rsidRDefault="000B106D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Logan Glass &amp; Window</w:t>
            </w:r>
          </w:p>
        </w:tc>
        <w:tc>
          <w:tcPr>
            <w:tcW w:w="979" w:type="dxa"/>
          </w:tcPr>
          <w:p w:rsidR="000B106D" w:rsidRPr="000F36B2" w:rsidRDefault="000B106D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248</w:t>
            </w:r>
          </w:p>
        </w:tc>
        <w:tc>
          <w:tcPr>
            <w:tcW w:w="3600" w:type="dxa"/>
          </w:tcPr>
          <w:p w:rsidR="000B106D" w:rsidRPr="000F36B2" w:rsidRDefault="000B106D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Plate Glass for Office Counter – Municipal Ct.</w:t>
            </w:r>
          </w:p>
        </w:tc>
        <w:tc>
          <w:tcPr>
            <w:tcW w:w="1598" w:type="dxa"/>
            <w:gridSpan w:val="2"/>
          </w:tcPr>
          <w:p w:rsidR="000B106D" w:rsidRPr="000F36B2" w:rsidRDefault="000B106D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66.00</w:t>
            </w:r>
          </w:p>
        </w:tc>
      </w:tr>
      <w:tr w:rsidR="000B106D" w:rsidRPr="000F36B2" w:rsidTr="000F36B2">
        <w:tc>
          <w:tcPr>
            <w:tcW w:w="3989" w:type="dxa"/>
          </w:tcPr>
          <w:p w:rsidR="000B106D" w:rsidRPr="000F36B2" w:rsidRDefault="000B106D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Henschen &amp; Associates</w:t>
            </w:r>
          </w:p>
        </w:tc>
        <w:tc>
          <w:tcPr>
            <w:tcW w:w="979" w:type="dxa"/>
          </w:tcPr>
          <w:p w:rsidR="000B106D" w:rsidRPr="000F36B2" w:rsidRDefault="000B106D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249</w:t>
            </w:r>
          </w:p>
        </w:tc>
        <w:tc>
          <w:tcPr>
            <w:tcW w:w="3600" w:type="dxa"/>
          </w:tcPr>
          <w:p w:rsidR="000B106D" w:rsidRPr="000F36B2" w:rsidRDefault="000B106D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Court Schedulers, Courtroom Disposition System, 3 Surface Tablets – Municipal Ct.</w:t>
            </w:r>
          </w:p>
        </w:tc>
        <w:tc>
          <w:tcPr>
            <w:tcW w:w="1598" w:type="dxa"/>
            <w:gridSpan w:val="2"/>
          </w:tcPr>
          <w:p w:rsidR="000B106D" w:rsidRPr="000F36B2" w:rsidRDefault="000B106D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15,686.25</w:t>
            </w:r>
          </w:p>
        </w:tc>
      </w:tr>
      <w:tr w:rsidR="000B106D" w:rsidRPr="000F36B2" w:rsidTr="000F36B2">
        <w:tc>
          <w:tcPr>
            <w:tcW w:w="3989" w:type="dxa"/>
          </w:tcPr>
          <w:p w:rsidR="000B106D" w:rsidRPr="000F36B2" w:rsidRDefault="000B106D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Hedges</w:t>
            </w:r>
          </w:p>
        </w:tc>
        <w:tc>
          <w:tcPr>
            <w:tcW w:w="979" w:type="dxa"/>
          </w:tcPr>
          <w:p w:rsidR="000B106D" w:rsidRPr="000F36B2" w:rsidRDefault="000B106D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250</w:t>
            </w:r>
          </w:p>
        </w:tc>
        <w:tc>
          <w:tcPr>
            <w:tcW w:w="3600" w:type="dxa"/>
          </w:tcPr>
          <w:p w:rsidR="000B106D" w:rsidRPr="000F36B2" w:rsidRDefault="000B106D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Durolite Flooring/Common Pleas – Comm.</w:t>
            </w:r>
          </w:p>
        </w:tc>
        <w:tc>
          <w:tcPr>
            <w:tcW w:w="1598" w:type="dxa"/>
            <w:gridSpan w:val="2"/>
          </w:tcPr>
          <w:p w:rsidR="000B106D" w:rsidRPr="000F36B2" w:rsidRDefault="000B106D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1,896.71</w:t>
            </w:r>
          </w:p>
        </w:tc>
      </w:tr>
      <w:tr w:rsidR="000E07A0" w:rsidRPr="000F36B2" w:rsidTr="000F36B2">
        <w:tc>
          <w:tcPr>
            <w:tcW w:w="3989" w:type="dxa"/>
          </w:tcPr>
          <w:p w:rsidR="000E07A0" w:rsidRPr="000F36B2" w:rsidRDefault="000E07A0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USA Bluebook</w:t>
            </w:r>
          </w:p>
        </w:tc>
        <w:tc>
          <w:tcPr>
            <w:tcW w:w="979" w:type="dxa"/>
          </w:tcPr>
          <w:p w:rsidR="000E07A0" w:rsidRPr="000F36B2" w:rsidRDefault="000E07A0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251</w:t>
            </w:r>
          </w:p>
        </w:tc>
        <w:tc>
          <w:tcPr>
            <w:tcW w:w="3600" w:type="dxa"/>
          </w:tcPr>
          <w:p w:rsidR="000E07A0" w:rsidRPr="000F36B2" w:rsidRDefault="000E07A0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Supplies – Sewer</w:t>
            </w:r>
          </w:p>
        </w:tc>
        <w:tc>
          <w:tcPr>
            <w:tcW w:w="1598" w:type="dxa"/>
            <w:gridSpan w:val="2"/>
          </w:tcPr>
          <w:p w:rsidR="000E07A0" w:rsidRPr="000F36B2" w:rsidRDefault="000E07A0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136.53</w:t>
            </w:r>
          </w:p>
        </w:tc>
      </w:tr>
      <w:tr w:rsidR="000E07A0" w:rsidRPr="000F36B2" w:rsidTr="000F36B2">
        <w:tc>
          <w:tcPr>
            <w:tcW w:w="3989" w:type="dxa"/>
          </w:tcPr>
          <w:p w:rsidR="000E07A0" w:rsidRPr="000F36B2" w:rsidRDefault="000E07A0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AEP</w:t>
            </w:r>
          </w:p>
        </w:tc>
        <w:tc>
          <w:tcPr>
            <w:tcW w:w="979" w:type="dxa"/>
          </w:tcPr>
          <w:p w:rsidR="000E07A0" w:rsidRPr="000F36B2" w:rsidRDefault="000E07A0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252</w:t>
            </w:r>
          </w:p>
        </w:tc>
        <w:tc>
          <w:tcPr>
            <w:tcW w:w="3600" w:type="dxa"/>
          </w:tcPr>
          <w:p w:rsidR="000E07A0" w:rsidRPr="000F36B2" w:rsidRDefault="000E07A0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Service – Comm.</w:t>
            </w:r>
          </w:p>
        </w:tc>
        <w:tc>
          <w:tcPr>
            <w:tcW w:w="1598" w:type="dxa"/>
            <w:gridSpan w:val="2"/>
          </w:tcPr>
          <w:p w:rsidR="000E07A0" w:rsidRPr="000F36B2" w:rsidRDefault="000E07A0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250.35</w:t>
            </w:r>
          </w:p>
        </w:tc>
      </w:tr>
      <w:tr w:rsidR="000E07A0" w:rsidRPr="000F36B2" w:rsidTr="000F36B2">
        <w:tc>
          <w:tcPr>
            <w:tcW w:w="3989" w:type="dxa"/>
          </w:tcPr>
          <w:p w:rsidR="000E07A0" w:rsidRPr="000F36B2" w:rsidRDefault="000E07A0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Direct Energy</w:t>
            </w:r>
          </w:p>
        </w:tc>
        <w:tc>
          <w:tcPr>
            <w:tcW w:w="979" w:type="dxa"/>
          </w:tcPr>
          <w:p w:rsidR="000E07A0" w:rsidRPr="000F36B2" w:rsidRDefault="000E07A0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253</w:t>
            </w:r>
          </w:p>
        </w:tc>
        <w:tc>
          <w:tcPr>
            <w:tcW w:w="3600" w:type="dxa"/>
          </w:tcPr>
          <w:p w:rsidR="000E07A0" w:rsidRPr="000F36B2" w:rsidRDefault="000E07A0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Service – Comm.</w:t>
            </w:r>
          </w:p>
        </w:tc>
        <w:tc>
          <w:tcPr>
            <w:tcW w:w="1598" w:type="dxa"/>
            <w:gridSpan w:val="2"/>
          </w:tcPr>
          <w:p w:rsidR="000E07A0" w:rsidRPr="000F36B2" w:rsidRDefault="000E07A0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188.72</w:t>
            </w:r>
          </w:p>
        </w:tc>
      </w:tr>
      <w:tr w:rsidR="000E07A0" w:rsidRPr="000F36B2" w:rsidTr="000F36B2">
        <w:tc>
          <w:tcPr>
            <w:tcW w:w="3989" w:type="dxa"/>
          </w:tcPr>
          <w:p w:rsidR="000E07A0" w:rsidRPr="000F36B2" w:rsidRDefault="000E07A0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Buckeye Joint Co. Ins.</w:t>
            </w:r>
          </w:p>
        </w:tc>
        <w:tc>
          <w:tcPr>
            <w:tcW w:w="979" w:type="dxa"/>
          </w:tcPr>
          <w:p w:rsidR="000E07A0" w:rsidRPr="000F36B2" w:rsidRDefault="000E07A0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254</w:t>
            </w:r>
          </w:p>
        </w:tc>
        <w:tc>
          <w:tcPr>
            <w:tcW w:w="3600" w:type="dxa"/>
          </w:tcPr>
          <w:p w:rsidR="000E07A0" w:rsidRPr="000F36B2" w:rsidRDefault="000E07A0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Insurance – Sewer</w:t>
            </w:r>
            <w:bookmarkStart w:id="0" w:name="_GoBack"/>
            <w:bookmarkEnd w:id="0"/>
          </w:p>
        </w:tc>
        <w:tc>
          <w:tcPr>
            <w:tcW w:w="1598" w:type="dxa"/>
            <w:gridSpan w:val="2"/>
          </w:tcPr>
          <w:p w:rsidR="000E07A0" w:rsidRPr="000F36B2" w:rsidRDefault="000E07A0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5,969.00</w:t>
            </w:r>
          </w:p>
        </w:tc>
      </w:tr>
      <w:tr w:rsidR="000E07A0" w:rsidRPr="000F36B2" w:rsidTr="000F36B2">
        <w:tc>
          <w:tcPr>
            <w:tcW w:w="3989" w:type="dxa"/>
          </w:tcPr>
          <w:p w:rsidR="000E07A0" w:rsidRPr="000F36B2" w:rsidRDefault="000E07A0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MASI</w:t>
            </w:r>
          </w:p>
        </w:tc>
        <w:tc>
          <w:tcPr>
            <w:tcW w:w="979" w:type="dxa"/>
          </w:tcPr>
          <w:p w:rsidR="000E07A0" w:rsidRPr="000F36B2" w:rsidRDefault="000E07A0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255</w:t>
            </w:r>
          </w:p>
        </w:tc>
        <w:tc>
          <w:tcPr>
            <w:tcW w:w="3600" w:type="dxa"/>
          </w:tcPr>
          <w:p w:rsidR="000E07A0" w:rsidRPr="000F36B2" w:rsidRDefault="000E07A0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Testing – Sewer</w:t>
            </w:r>
          </w:p>
        </w:tc>
        <w:tc>
          <w:tcPr>
            <w:tcW w:w="1598" w:type="dxa"/>
            <w:gridSpan w:val="2"/>
          </w:tcPr>
          <w:p w:rsidR="000E07A0" w:rsidRPr="000F36B2" w:rsidRDefault="000E07A0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137.69</w:t>
            </w:r>
          </w:p>
        </w:tc>
      </w:tr>
      <w:tr w:rsidR="000E07A0" w:rsidRPr="000F36B2" w:rsidTr="000F36B2">
        <w:tc>
          <w:tcPr>
            <w:tcW w:w="3989" w:type="dxa"/>
          </w:tcPr>
          <w:p w:rsidR="000E07A0" w:rsidRPr="000F36B2" w:rsidRDefault="000E07A0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Val Tech Comm.</w:t>
            </w:r>
          </w:p>
        </w:tc>
        <w:tc>
          <w:tcPr>
            <w:tcW w:w="979" w:type="dxa"/>
          </w:tcPr>
          <w:p w:rsidR="000E07A0" w:rsidRPr="000F36B2" w:rsidRDefault="000E07A0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256</w:t>
            </w:r>
          </w:p>
        </w:tc>
        <w:tc>
          <w:tcPr>
            <w:tcW w:w="3600" w:type="dxa"/>
          </w:tcPr>
          <w:p w:rsidR="000E07A0" w:rsidRPr="000F36B2" w:rsidRDefault="000E07A0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Service – 911</w:t>
            </w:r>
          </w:p>
        </w:tc>
        <w:tc>
          <w:tcPr>
            <w:tcW w:w="1598" w:type="dxa"/>
            <w:gridSpan w:val="2"/>
          </w:tcPr>
          <w:p w:rsidR="000E07A0" w:rsidRPr="000F36B2" w:rsidRDefault="000E07A0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8.95</w:t>
            </w:r>
          </w:p>
        </w:tc>
      </w:tr>
      <w:tr w:rsidR="000E07A0" w:rsidRPr="000F36B2" w:rsidTr="000F36B2">
        <w:tc>
          <w:tcPr>
            <w:tcW w:w="3989" w:type="dxa"/>
          </w:tcPr>
          <w:p w:rsidR="000E07A0" w:rsidRPr="000F36B2" w:rsidRDefault="000E07A0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Val Tech</w:t>
            </w:r>
          </w:p>
        </w:tc>
        <w:tc>
          <w:tcPr>
            <w:tcW w:w="979" w:type="dxa"/>
          </w:tcPr>
          <w:p w:rsidR="000E07A0" w:rsidRPr="000F36B2" w:rsidRDefault="000E07A0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257</w:t>
            </w:r>
          </w:p>
        </w:tc>
        <w:tc>
          <w:tcPr>
            <w:tcW w:w="3600" w:type="dxa"/>
          </w:tcPr>
          <w:p w:rsidR="000E07A0" w:rsidRPr="000F36B2" w:rsidRDefault="000E07A0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Phone Charges for Toll Free # - SHSC</w:t>
            </w:r>
          </w:p>
        </w:tc>
        <w:tc>
          <w:tcPr>
            <w:tcW w:w="1598" w:type="dxa"/>
            <w:gridSpan w:val="2"/>
          </w:tcPr>
          <w:p w:rsidR="000E07A0" w:rsidRPr="000F36B2" w:rsidRDefault="000E07A0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7.83</w:t>
            </w:r>
          </w:p>
        </w:tc>
      </w:tr>
      <w:tr w:rsidR="000E07A0" w:rsidRPr="000F36B2" w:rsidTr="000F36B2">
        <w:tc>
          <w:tcPr>
            <w:tcW w:w="3989" w:type="dxa"/>
          </w:tcPr>
          <w:p w:rsidR="000E07A0" w:rsidRPr="000F36B2" w:rsidRDefault="000E07A0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Marjie Moore</w:t>
            </w:r>
          </w:p>
        </w:tc>
        <w:tc>
          <w:tcPr>
            <w:tcW w:w="979" w:type="dxa"/>
          </w:tcPr>
          <w:p w:rsidR="000E07A0" w:rsidRPr="000F36B2" w:rsidRDefault="000E07A0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258</w:t>
            </w:r>
          </w:p>
        </w:tc>
        <w:tc>
          <w:tcPr>
            <w:tcW w:w="3600" w:type="dxa"/>
          </w:tcPr>
          <w:p w:rsidR="000E07A0" w:rsidRPr="000F36B2" w:rsidRDefault="000E07A0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Fundraising Expenses – SHSC</w:t>
            </w:r>
          </w:p>
        </w:tc>
        <w:tc>
          <w:tcPr>
            <w:tcW w:w="1598" w:type="dxa"/>
            <w:gridSpan w:val="2"/>
          </w:tcPr>
          <w:p w:rsidR="000E07A0" w:rsidRPr="000F36B2" w:rsidRDefault="000E07A0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59.15</w:t>
            </w:r>
          </w:p>
        </w:tc>
      </w:tr>
      <w:tr w:rsidR="000E07A0" w:rsidRPr="000F36B2" w:rsidTr="000F36B2">
        <w:tc>
          <w:tcPr>
            <w:tcW w:w="3989" w:type="dxa"/>
          </w:tcPr>
          <w:p w:rsidR="000E07A0" w:rsidRPr="000F36B2" w:rsidRDefault="000E07A0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Mike Sigler</w:t>
            </w:r>
          </w:p>
        </w:tc>
        <w:tc>
          <w:tcPr>
            <w:tcW w:w="979" w:type="dxa"/>
          </w:tcPr>
          <w:p w:rsidR="000E07A0" w:rsidRPr="000F36B2" w:rsidRDefault="000E07A0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259</w:t>
            </w:r>
          </w:p>
        </w:tc>
        <w:tc>
          <w:tcPr>
            <w:tcW w:w="3600" w:type="dxa"/>
          </w:tcPr>
          <w:p w:rsidR="000E07A0" w:rsidRPr="000F36B2" w:rsidRDefault="000E07A0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Entertainment-Valentine Luncheon – SHSC</w:t>
            </w:r>
          </w:p>
        </w:tc>
        <w:tc>
          <w:tcPr>
            <w:tcW w:w="1598" w:type="dxa"/>
            <w:gridSpan w:val="2"/>
          </w:tcPr>
          <w:p w:rsidR="000E07A0" w:rsidRPr="000F36B2" w:rsidRDefault="000E07A0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100.00</w:t>
            </w:r>
          </w:p>
        </w:tc>
      </w:tr>
      <w:tr w:rsidR="000E07A0" w:rsidRPr="000F36B2" w:rsidTr="000F36B2">
        <w:tc>
          <w:tcPr>
            <w:tcW w:w="3989" w:type="dxa"/>
          </w:tcPr>
          <w:p w:rsidR="000E07A0" w:rsidRPr="000F36B2" w:rsidRDefault="000E07A0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South Central Power</w:t>
            </w:r>
          </w:p>
        </w:tc>
        <w:tc>
          <w:tcPr>
            <w:tcW w:w="979" w:type="dxa"/>
          </w:tcPr>
          <w:p w:rsidR="000E07A0" w:rsidRPr="000F36B2" w:rsidRDefault="000E07A0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260</w:t>
            </w:r>
          </w:p>
        </w:tc>
        <w:tc>
          <w:tcPr>
            <w:tcW w:w="3600" w:type="dxa"/>
          </w:tcPr>
          <w:p w:rsidR="000E07A0" w:rsidRPr="000F36B2" w:rsidRDefault="000E07A0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Service – SHSC</w:t>
            </w:r>
          </w:p>
        </w:tc>
        <w:tc>
          <w:tcPr>
            <w:tcW w:w="1598" w:type="dxa"/>
            <w:gridSpan w:val="2"/>
          </w:tcPr>
          <w:p w:rsidR="000E07A0" w:rsidRPr="000F36B2" w:rsidRDefault="000E07A0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197.00</w:t>
            </w:r>
          </w:p>
        </w:tc>
      </w:tr>
      <w:tr w:rsidR="000E07A0" w:rsidRPr="000F36B2" w:rsidTr="000F36B2">
        <w:tc>
          <w:tcPr>
            <w:tcW w:w="3989" w:type="dxa"/>
          </w:tcPr>
          <w:p w:rsidR="000E07A0" w:rsidRPr="000F36B2" w:rsidRDefault="000E07A0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Lewellens Service</w:t>
            </w:r>
          </w:p>
        </w:tc>
        <w:tc>
          <w:tcPr>
            <w:tcW w:w="979" w:type="dxa"/>
          </w:tcPr>
          <w:p w:rsidR="000E07A0" w:rsidRPr="000F36B2" w:rsidRDefault="000E07A0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261</w:t>
            </w:r>
          </w:p>
        </w:tc>
        <w:tc>
          <w:tcPr>
            <w:tcW w:w="3600" w:type="dxa"/>
          </w:tcPr>
          <w:p w:rsidR="000E07A0" w:rsidRPr="000F36B2" w:rsidRDefault="000E07A0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Bottled Water Service – SHSC</w:t>
            </w:r>
          </w:p>
        </w:tc>
        <w:tc>
          <w:tcPr>
            <w:tcW w:w="1598" w:type="dxa"/>
            <w:gridSpan w:val="2"/>
          </w:tcPr>
          <w:p w:rsidR="000E07A0" w:rsidRPr="000F36B2" w:rsidRDefault="000E07A0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11.80</w:t>
            </w:r>
          </w:p>
        </w:tc>
      </w:tr>
      <w:tr w:rsidR="000E07A0" w:rsidRPr="000F36B2" w:rsidTr="000F36B2">
        <w:tc>
          <w:tcPr>
            <w:tcW w:w="3989" w:type="dxa"/>
          </w:tcPr>
          <w:p w:rsidR="000E07A0" w:rsidRPr="000F36B2" w:rsidRDefault="000E07A0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Quill</w:t>
            </w:r>
          </w:p>
        </w:tc>
        <w:tc>
          <w:tcPr>
            <w:tcW w:w="979" w:type="dxa"/>
          </w:tcPr>
          <w:p w:rsidR="000E07A0" w:rsidRPr="000F36B2" w:rsidRDefault="000E07A0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262</w:t>
            </w:r>
          </w:p>
        </w:tc>
        <w:tc>
          <w:tcPr>
            <w:tcW w:w="3600" w:type="dxa"/>
          </w:tcPr>
          <w:p w:rsidR="000E07A0" w:rsidRPr="000F36B2" w:rsidRDefault="000E07A0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Office Supplies – SHSC</w:t>
            </w:r>
          </w:p>
        </w:tc>
        <w:tc>
          <w:tcPr>
            <w:tcW w:w="1598" w:type="dxa"/>
            <w:gridSpan w:val="2"/>
          </w:tcPr>
          <w:p w:rsidR="000E07A0" w:rsidRPr="000F36B2" w:rsidRDefault="000E07A0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252.90</w:t>
            </w:r>
          </w:p>
        </w:tc>
      </w:tr>
      <w:tr w:rsidR="000E07A0" w:rsidRPr="000F36B2" w:rsidTr="000F36B2">
        <w:tc>
          <w:tcPr>
            <w:tcW w:w="3989" w:type="dxa"/>
          </w:tcPr>
          <w:p w:rsidR="000E07A0" w:rsidRPr="000F36B2" w:rsidRDefault="000E07A0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HAP Community Action</w:t>
            </w:r>
          </w:p>
        </w:tc>
        <w:tc>
          <w:tcPr>
            <w:tcW w:w="979" w:type="dxa"/>
          </w:tcPr>
          <w:p w:rsidR="000E07A0" w:rsidRPr="000F36B2" w:rsidRDefault="000E07A0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263</w:t>
            </w:r>
          </w:p>
        </w:tc>
        <w:tc>
          <w:tcPr>
            <w:tcW w:w="3600" w:type="dxa"/>
          </w:tcPr>
          <w:p w:rsidR="000E07A0" w:rsidRPr="000F36B2" w:rsidRDefault="000F36B2" w:rsidP="000F36B2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Admin. Fair Housing </w:t>
            </w:r>
            <w:r w:rsidR="000E07A0" w:rsidRPr="000F36B2">
              <w:rPr>
                <w:sz w:val="18"/>
                <w:szCs w:val="18"/>
              </w:rPr>
              <w:t>CDBG CHIP 2015</w:t>
            </w:r>
          </w:p>
        </w:tc>
        <w:tc>
          <w:tcPr>
            <w:tcW w:w="1598" w:type="dxa"/>
            <w:gridSpan w:val="2"/>
          </w:tcPr>
          <w:p w:rsidR="000E07A0" w:rsidRPr="000F36B2" w:rsidRDefault="000E07A0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2,000.00</w:t>
            </w:r>
          </w:p>
        </w:tc>
      </w:tr>
      <w:tr w:rsidR="000E07A0" w:rsidRPr="000F36B2" w:rsidTr="000F36B2">
        <w:tc>
          <w:tcPr>
            <w:tcW w:w="3989" w:type="dxa"/>
          </w:tcPr>
          <w:p w:rsidR="000E07A0" w:rsidRPr="000F36B2" w:rsidRDefault="000E07A0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HAP Community Action</w:t>
            </w:r>
          </w:p>
        </w:tc>
        <w:tc>
          <w:tcPr>
            <w:tcW w:w="979" w:type="dxa"/>
          </w:tcPr>
          <w:p w:rsidR="000E07A0" w:rsidRPr="000F36B2" w:rsidRDefault="000E07A0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264</w:t>
            </w:r>
          </w:p>
        </w:tc>
        <w:tc>
          <w:tcPr>
            <w:tcW w:w="3600" w:type="dxa"/>
          </w:tcPr>
          <w:p w:rsidR="000E07A0" w:rsidRPr="000F36B2" w:rsidRDefault="000E07A0" w:rsidP="000F36B2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Admin</w:t>
            </w:r>
            <w:r w:rsidR="000F36B2">
              <w:rPr>
                <w:sz w:val="18"/>
                <w:szCs w:val="18"/>
              </w:rPr>
              <w:t xml:space="preserve">. </w:t>
            </w:r>
            <w:r w:rsidRPr="000F36B2">
              <w:rPr>
                <w:sz w:val="18"/>
                <w:szCs w:val="18"/>
              </w:rPr>
              <w:t>General Adm</w:t>
            </w:r>
            <w:r w:rsidR="000F36B2">
              <w:rPr>
                <w:sz w:val="18"/>
                <w:szCs w:val="18"/>
              </w:rPr>
              <w:t>in.</w:t>
            </w:r>
            <w:r w:rsidRPr="000F36B2">
              <w:rPr>
                <w:sz w:val="18"/>
                <w:szCs w:val="18"/>
              </w:rPr>
              <w:t xml:space="preserve"> – CDBG Home 2015</w:t>
            </w:r>
          </w:p>
        </w:tc>
        <w:tc>
          <w:tcPr>
            <w:tcW w:w="1598" w:type="dxa"/>
            <w:gridSpan w:val="2"/>
          </w:tcPr>
          <w:p w:rsidR="000E07A0" w:rsidRPr="000F36B2" w:rsidRDefault="000E07A0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13,000.00</w:t>
            </w:r>
          </w:p>
        </w:tc>
      </w:tr>
      <w:tr w:rsidR="007D17C0" w:rsidRPr="000F36B2" w:rsidTr="000F36B2">
        <w:tc>
          <w:tcPr>
            <w:tcW w:w="3989" w:type="dxa"/>
          </w:tcPr>
          <w:p w:rsidR="007D17C0" w:rsidRPr="000F36B2" w:rsidRDefault="007D17C0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Treasurer State of Ohio</w:t>
            </w:r>
          </w:p>
        </w:tc>
        <w:tc>
          <w:tcPr>
            <w:tcW w:w="979" w:type="dxa"/>
          </w:tcPr>
          <w:p w:rsidR="007D17C0" w:rsidRPr="000F36B2" w:rsidRDefault="007D17C0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265</w:t>
            </w:r>
          </w:p>
        </w:tc>
        <w:tc>
          <w:tcPr>
            <w:tcW w:w="3600" w:type="dxa"/>
          </w:tcPr>
          <w:p w:rsidR="007D17C0" w:rsidRPr="000F36B2" w:rsidRDefault="007D17C0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Reimb. For Overpayment – Sheriff</w:t>
            </w:r>
          </w:p>
        </w:tc>
        <w:tc>
          <w:tcPr>
            <w:tcW w:w="1598" w:type="dxa"/>
            <w:gridSpan w:val="2"/>
          </w:tcPr>
          <w:p w:rsidR="007D17C0" w:rsidRPr="000F36B2" w:rsidRDefault="007D17C0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60.11</w:t>
            </w:r>
          </w:p>
        </w:tc>
      </w:tr>
      <w:tr w:rsidR="007D17C0" w:rsidRPr="000F36B2" w:rsidTr="000F36B2">
        <w:tc>
          <w:tcPr>
            <w:tcW w:w="3989" w:type="dxa"/>
          </w:tcPr>
          <w:p w:rsidR="007D17C0" w:rsidRPr="000F36B2" w:rsidRDefault="007D17C0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Kate Jiggins</w:t>
            </w:r>
          </w:p>
        </w:tc>
        <w:tc>
          <w:tcPr>
            <w:tcW w:w="979" w:type="dxa"/>
          </w:tcPr>
          <w:p w:rsidR="007D17C0" w:rsidRPr="000F36B2" w:rsidRDefault="007D17C0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266</w:t>
            </w:r>
          </w:p>
        </w:tc>
        <w:tc>
          <w:tcPr>
            <w:tcW w:w="3600" w:type="dxa"/>
          </w:tcPr>
          <w:p w:rsidR="007D17C0" w:rsidRPr="000F36B2" w:rsidRDefault="007D17C0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Reimb. Wellness Events &amp; Incentives – Wellness Recovery/Municipal</w:t>
            </w:r>
          </w:p>
        </w:tc>
        <w:tc>
          <w:tcPr>
            <w:tcW w:w="1598" w:type="dxa"/>
            <w:gridSpan w:val="2"/>
          </w:tcPr>
          <w:p w:rsidR="007D17C0" w:rsidRPr="000F36B2" w:rsidRDefault="007D17C0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250.00</w:t>
            </w:r>
          </w:p>
        </w:tc>
      </w:tr>
      <w:tr w:rsidR="007D17C0" w:rsidRPr="000F36B2" w:rsidTr="000F36B2">
        <w:tc>
          <w:tcPr>
            <w:tcW w:w="3989" w:type="dxa"/>
          </w:tcPr>
          <w:p w:rsidR="007D17C0" w:rsidRPr="000F36B2" w:rsidRDefault="007D17C0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Buckeye Joint County Ins.</w:t>
            </w:r>
          </w:p>
        </w:tc>
        <w:tc>
          <w:tcPr>
            <w:tcW w:w="979" w:type="dxa"/>
          </w:tcPr>
          <w:p w:rsidR="007D17C0" w:rsidRPr="000F36B2" w:rsidRDefault="007D17C0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267</w:t>
            </w:r>
          </w:p>
        </w:tc>
        <w:tc>
          <w:tcPr>
            <w:tcW w:w="3600" w:type="dxa"/>
          </w:tcPr>
          <w:p w:rsidR="007D17C0" w:rsidRPr="000F36B2" w:rsidRDefault="007D17C0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Ins. For EMA Truck – EMA</w:t>
            </w:r>
          </w:p>
        </w:tc>
        <w:tc>
          <w:tcPr>
            <w:tcW w:w="1598" w:type="dxa"/>
            <w:gridSpan w:val="2"/>
          </w:tcPr>
          <w:p w:rsidR="007D17C0" w:rsidRPr="000F36B2" w:rsidRDefault="007D17C0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820.00</w:t>
            </w:r>
          </w:p>
        </w:tc>
      </w:tr>
      <w:tr w:rsidR="007D17C0" w:rsidRPr="000F36B2" w:rsidTr="000F36B2">
        <w:tc>
          <w:tcPr>
            <w:tcW w:w="3989" w:type="dxa"/>
          </w:tcPr>
          <w:p w:rsidR="007D17C0" w:rsidRPr="000F36B2" w:rsidRDefault="004335D9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Melvin Stone C</w:t>
            </w:r>
            <w:r w:rsidR="007D17C0" w:rsidRPr="000F36B2">
              <w:rPr>
                <w:sz w:val="18"/>
                <w:szCs w:val="18"/>
              </w:rPr>
              <w:t>o. LLC</w:t>
            </w:r>
          </w:p>
        </w:tc>
        <w:tc>
          <w:tcPr>
            <w:tcW w:w="979" w:type="dxa"/>
          </w:tcPr>
          <w:p w:rsidR="007D17C0" w:rsidRPr="000F36B2" w:rsidRDefault="007D17C0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268</w:t>
            </w:r>
          </w:p>
        </w:tc>
        <w:tc>
          <w:tcPr>
            <w:tcW w:w="3600" w:type="dxa"/>
          </w:tcPr>
          <w:p w:rsidR="007D17C0" w:rsidRPr="000F36B2" w:rsidRDefault="007D17C0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Various Aggregate – Engineer</w:t>
            </w:r>
          </w:p>
        </w:tc>
        <w:tc>
          <w:tcPr>
            <w:tcW w:w="1598" w:type="dxa"/>
            <w:gridSpan w:val="2"/>
          </w:tcPr>
          <w:p w:rsidR="007D17C0" w:rsidRPr="000F36B2" w:rsidRDefault="007D17C0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558.28</w:t>
            </w:r>
          </w:p>
        </w:tc>
      </w:tr>
      <w:tr w:rsidR="007D17C0" w:rsidRPr="000F36B2" w:rsidTr="000F36B2">
        <w:tc>
          <w:tcPr>
            <w:tcW w:w="3989" w:type="dxa"/>
          </w:tcPr>
          <w:p w:rsidR="007D17C0" w:rsidRPr="000F36B2" w:rsidRDefault="004335D9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Melvin Stone Co. LLC</w:t>
            </w:r>
          </w:p>
        </w:tc>
        <w:tc>
          <w:tcPr>
            <w:tcW w:w="979" w:type="dxa"/>
          </w:tcPr>
          <w:p w:rsidR="007D17C0" w:rsidRPr="000F36B2" w:rsidRDefault="004335D9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269</w:t>
            </w:r>
          </w:p>
        </w:tc>
        <w:tc>
          <w:tcPr>
            <w:tcW w:w="3600" w:type="dxa"/>
          </w:tcPr>
          <w:p w:rsidR="007D17C0" w:rsidRPr="000F36B2" w:rsidRDefault="004335D9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Rip Rap-C – Engineer</w:t>
            </w:r>
          </w:p>
        </w:tc>
        <w:tc>
          <w:tcPr>
            <w:tcW w:w="1598" w:type="dxa"/>
            <w:gridSpan w:val="2"/>
          </w:tcPr>
          <w:p w:rsidR="007D17C0" w:rsidRPr="000F36B2" w:rsidRDefault="004335D9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7,998.38</w:t>
            </w:r>
          </w:p>
        </w:tc>
      </w:tr>
      <w:tr w:rsidR="004335D9" w:rsidRPr="000F36B2" w:rsidTr="000F36B2">
        <w:tc>
          <w:tcPr>
            <w:tcW w:w="3989" w:type="dxa"/>
          </w:tcPr>
          <w:p w:rsidR="004335D9" w:rsidRPr="000F36B2" w:rsidRDefault="004335D9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Compass Minerals</w:t>
            </w:r>
          </w:p>
        </w:tc>
        <w:tc>
          <w:tcPr>
            <w:tcW w:w="979" w:type="dxa"/>
          </w:tcPr>
          <w:p w:rsidR="004335D9" w:rsidRPr="000F36B2" w:rsidRDefault="004335D9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270</w:t>
            </w:r>
          </w:p>
        </w:tc>
        <w:tc>
          <w:tcPr>
            <w:tcW w:w="3600" w:type="dxa"/>
          </w:tcPr>
          <w:p w:rsidR="004335D9" w:rsidRPr="000F36B2" w:rsidRDefault="004335D9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Salt – Engineer</w:t>
            </w:r>
          </w:p>
        </w:tc>
        <w:tc>
          <w:tcPr>
            <w:tcW w:w="1598" w:type="dxa"/>
            <w:gridSpan w:val="2"/>
          </w:tcPr>
          <w:p w:rsidR="004335D9" w:rsidRPr="000F36B2" w:rsidRDefault="004335D9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35,824.94</w:t>
            </w:r>
          </w:p>
        </w:tc>
      </w:tr>
      <w:tr w:rsidR="004335D9" w:rsidRPr="000F36B2" w:rsidTr="000F36B2">
        <w:tc>
          <w:tcPr>
            <w:tcW w:w="3989" w:type="dxa"/>
          </w:tcPr>
          <w:p w:rsidR="004335D9" w:rsidRPr="000F36B2" w:rsidRDefault="004335D9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Oscar W. Larson</w:t>
            </w:r>
          </w:p>
        </w:tc>
        <w:tc>
          <w:tcPr>
            <w:tcW w:w="979" w:type="dxa"/>
          </w:tcPr>
          <w:p w:rsidR="004335D9" w:rsidRPr="000F36B2" w:rsidRDefault="004335D9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271</w:t>
            </w:r>
          </w:p>
        </w:tc>
        <w:tc>
          <w:tcPr>
            <w:tcW w:w="3600" w:type="dxa"/>
          </w:tcPr>
          <w:p w:rsidR="004335D9" w:rsidRPr="000F36B2" w:rsidRDefault="00AB7C0D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Evaluate &amp; Repair Fuel Sy</w:t>
            </w:r>
            <w:r w:rsidR="004335D9" w:rsidRPr="000F36B2">
              <w:rPr>
                <w:sz w:val="18"/>
                <w:szCs w:val="18"/>
              </w:rPr>
              <w:t>stem/Printer – Engineer</w:t>
            </w:r>
          </w:p>
        </w:tc>
        <w:tc>
          <w:tcPr>
            <w:tcW w:w="1598" w:type="dxa"/>
            <w:gridSpan w:val="2"/>
          </w:tcPr>
          <w:p w:rsidR="004335D9" w:rsidRPr="000F36B2" w:rsidRDefault="004335D9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310.00</w:t>
            </w:r>
          </w:p>
        </w:tc>
      </w:tr>
      <w:tr w:rsidR="004335D9" w:rsidRPr="000F36B2" w:rsidTr="000F36B2">
        <w:tc>
          <w:tcPr>
            <w:tcW w:w="3989" w:type="dxa"/>
          </w:tcPr>
          <w:p w:rsidR="004335D9" w:rsidRPr="000F36B2" w:rsidRDefault="00AB7C0D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Praxair Distribution</w:t>
            </w:r>
          </w:p>
        </w:tc>
        <w:tc>
          <w:tcPr>
            <w:tcW w:w="979" w:type="dxa"/>
          </w:tcPr>
          <w:p w:rsidR="004335D9" w:rsidRPr="000F36B2" w:rsidRDefault="00AB7C0D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272</w:t>
            </w:r>
          </w:p>
        </w:tc>
        <w:tc>
          <w:tcPr>
            <w:tcW w:w="3600" w:type="dxa"/>
          </w:tcPr>
          <w:p w:rsidR="004335D9" w:rsidRPr="000F36B2" w:rsidRDefault="00AB7C0D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Welding Supplies &amp; Cylinder Rentals – Engineer</w:t>
            </w:r>
          </w:p>
        </w:tc>
        <w:tc>
          <w:tcPr>
            <w:tcW w:w="1598" w:type="dxa"/>
            <w:gridSpan w:val="2"/>
          </w:tcPr>
          <w:p w:rsidR="004335D9" w:rsidRPr="000F36B2" w:rsidRDefault="00AB7C0D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437.14</w:t>
            </w:r>
          </w:p>
        </w:tc>
      </w:tr>
      <w:tr w:rsidR="00AB7C0D" w:rsidRPr="000F36B2" w:rsidTr="000F36B2">
        <w:tc>
          <w:tcPr>
            <w:tcW w:w="3989" w:type="dxa"/>
          </w:tcPr>
          <w:p w:rsidR="00AB7C0D" w:rsidRPr="000F36B2" w:rsidRDefault="00AB7C0D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M.H. Corbin, LLC</w:t>
            </w:r>
          </w:p>
        </w:tc>
        <w:tc>
          <w:tcPr>
            <w:tcW w:w="979" w:type="dxa"/>
          </w:tcPr>
          <w:p w:rsidR="00AB7C0D" w:rsidRPr="000F36B2" w:rsidRDefault="00AB7C0D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273</w:t>
            </w:r>
          </w:p>
        </w:tc>
        <w:tc>
          <w:tcPr>
            <w:tcW w:w="3600" w:type="dxa"/>
          </w:tcPr>
          <w:p w:rsidR="00AB7C0D" w:rsidRPr="000F36B2" w:rsidRDefault="00AB7C0D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Installation Items for DMI – Engineer</w:t>
            </w:r>
          </w:p>
        </w:tc>
        <w:tc>
          <w:tcPr>
            <w:tcW w:w="1598" w:type="dxa"/>
            <w:gridSpan w:val="2"/>
          </w:tcPr>
          <w:p w:rsidR="00AB7C0D" w:rsidRPr="000F36B2" w:rsidRDefault="00AB7C0D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239.84</w:t>
            </w:r>
          </w:p>
        </w:tc>
      </w:tr>
      <w:tr w:rsidR="00AB7C0D" w:rsidRPr="000F36B2" w:rsidTr="000F36B2">
        <w:tc>
          <w:tcPr>
            <w:tcW w:w="3989" w:type="dxa"/>
          </w:tcPr>
          <w:p w:rsidR="00AB7C0D" w:rsidRPr="000F36B2" w:rsidRDefault="00AB7C0D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Fastinal Company</w:t>
            </w:r>
          </w:p>
        </w:tc>
        <w:tc>
          <w:tcPr>
            <w:tcW w:w="979" w:type="dxa"/>
          </w:tcPr>
          <w:p w:rsidR="00AB7C0D" w:rsidRPr="000F36B2" w:rsidRDefault="00AB7C0D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274</w:t>
            </w:r>
          </w:p>
        </w:tc>
        <w:tc>
          <w:tcPr>
            <w:tcW w:w="3600" w:type="dxa"/>
          </w:tcPr>
          <w:p w:rsidR="00AB7C0D" w:rsidRPr="000F36B2" w:rsidRDefault="00AB7C0D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Epoxy – Engineer</w:t>
            </w:r>
          </w:p>
        </w:tc>
        <w:tc>
          <w:tcPr>
            <w:tcW w:w="1598" w:type="dxa"/>
            <w:gridSpan w:val="2"/>
          </w:tcPr>
          <w:p w:rsidR="00AB7C0D" w:rsidRPr="000F36B2" w:rsidRDefault="00AB7C0D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72.15</w:t>
            </w:r>
          </w:p>
        </w:tc>
      </w:tr>
      <w:tr w:rsidR="00AB7C0D" w:rsidRPr="000F36B2" w:rsidTr="000F36B2">
        <w:tc>
          <w:tcPr>
            <w:tcW w:w="3989" w:type="dxa"/>
          </w:tcPr>
          <w:p w:rsidR="00AB7C0D" w:rsidRPr="000F36B2" w:rsidRDefault="00AB7C0D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Hocking Co. Treasurer, Diane Sargent</w:t>
            </w:r>
          </w:p>
        </w:tc>
        <w:tc>
          <w:tcPr>
            <w:tcW w:w="979" w:type="dxa"/>
          </w:tcPr>
          <w:p w:rsidR="00AB7C0D" w:rsidRPr="000F36B2" w:rsidRDefault="00AB7C0D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275</w:t>
            </w:r>
          </w:p>
        </w:tc>
        <w:tc>
          <w:tcPr>
            <w:tcW w:w="3600" w:type="dxa"/>
          </w:tcPr>
          <w:p w:rsidR="00AB7C0D" w:rsidRPr="000F36B2" w:rsidRDefault="00AB7C0D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Rush Creek Cons.</w:t>
            </w:r>
            <w:r w:rsidR="00DF35AE" w:rsidRPr="000F36B2">
              <w:rPr>
                <w:sz w:val="18"/>
                <w:szCs w:val="18"/>
              </w:rPr>
              <w:t xml:space="preserve"> Assess-Real Estate – Engineer</w:t>
            </w:r>
          </w:p>
        </w:tc>
        <w:tc>
          <w:tcPr>
            <w:tcW w:w="1598" w:type="dxa"/>
            <w:gridSpan w:val="2"/>
          </w:tcPr>
          <w:p w:rsidR="00AB7C0D" w:rsidRPr="000F36B2" w:rsidRDefault="00DF35AE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211.50</w:t>
            </w:r>
          </w:p>
        </w:tc>
      </w:tr>
      <w:tr w:rsidR="00DF35AE" w:rsidRPr="000F36B2" w:rsidTr="000F36B2">
        <w:tc>
          <w:tcPr>
            <w:tcW w:w="3989" w:type="dxa"/>
          </w:tcPr>
          <w:p w:rsidR="00DF35AE" w:rsidRPr="000F36B2" w:rsidRDefault="00DF35AE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Southeastern Natural Gas</w:t>
            </w:r>
          </w:p>
        </w:tc>
        <w:tc>
          <w:tcPr>
            <w:tcW w:w="979" w:type="dxa"/>
          </w:tcPr>
          <w:p w:rsidR="00DF35AE" w:rsidRPr="000F36B2" w:rsidRDefault="00DF35AE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276</w:t>
            </w:r>
          </w:p>
        </w:tc>
        <w:tc>
          <w:tcPr>
            <w:tcW w:w="3600" w:type="dxa"/>
          </w:tcPr>
          <w:p w:rsidR="00DF35AE" w:rsidRPr="000F36B2" w:rsidRDefault="00DF35AE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Service – Engineer</w:t>
            </w:r>
          </w:p>
        </w:tc>
        <w:tc>
          <w:tcPr>
            <w:tcW w:w="1598" w:type="dxa"/>
            <w:gridSpan w:val="2"/>
          </w:tcPr>
          <w:p w:rsidR="00DF35AE" w:rsidRPr="000F36B2" w:rsidRDefault="00DF35AE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1,125.39</w:t>
            </w:r>
          </w:p>
        </w:tc>
      </w:tr>
      <w:tr w:rsidR="00DF35AE" w:rsidRPr="000F36B2" w:rsidTr="000F36B2">
        <w:tc>
          <w:tcPr>
            <w:tcW w:w="3989" w:type="dxa"/>
          </w:tcPr>
          <w:p w:rsidR="00DF35AE" w:rsidRPr="000F36B2" w:rsidRDefault="00DF35AE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Logan Screen Printing</w:t>
            </w:r>
          </w:p>
        </w:tc>
        <w:tc>
          <w:tcPr>
            <w:tcW w:w="979" w:type="dxa"/>
          </w:tcPr>
          <w:p w:rsidR="00DF35AE" w:rsidRPr="000F36B2" w:rsidRDefault="00DF35AE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277</w:t>
            </w:r>
          </w:p>
        </w:tc>
        <w:tc>
          <w:tcPr>
            <w:tcW w:w="3600" w:type="dxa"/>
          </w:tcPr>
          <w:p w:rsidR="00DF35AE" w:rsidRPr="000F36B2" w:rsidRDefault="00DF35AE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Safety Jackets &amp; Sweatshirts – Engineer</w:t>
            </w:r>
          </w:p>
        </w:tc>
        <w:tc>
          <w:tcPr>
            <w:tcW w:w="1598" w:type="dxa"/>
            <w:gridSpan w:val="2"/>
          </w:tcPr>
          <w:p w:rsidR="00DF35AE" w:rsidRPr="000F36B2" w:rsidRDefault="00DF35AE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107.00</w:t>
            </w:r>
          </w:p>
        </w:tc>
      </w:tr>
      <w:tr w:rsidR="00DF35AE" w:rsidRPr="000F36B2" w:rsidTr="000F36B2">
        <w:tc>
          <w:tcPr>
            <w:tcW w:w="3989" w:type="dxa"/>
          </w:tcPr>
          <w:p w:rsidR="00DF35AE" w:rsidRPr="000F36B2" w:rsidRDefault="00DF35AE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Mikes Lumber Co. LLC.</w:t>
            </w:r>
          </w:p>
        </w:tc>
        <w:tc>
          <w:tcPr>
            <w:tcW w:w="979" w:type="dxa"/>
          </w:tcPr>
          <w:p w:rsidR="00DF35AE" w:rsidRPr="000F36B2" w:rsidRDefault="00DF35AE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278</w:t>
            </w:r>
          </w:p>
        </w:tc>
        <w:tc>
          <w:tcPr>
            <w:tcW w:w="3600" w:type="dxa"/>
          </w:tcPr>
          <w:p w:rsidR="00DF35AE" w:rsidRPr="000F36B2" w:rsidRDefault="00DF35AE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Mtls. For repairs – Engineer</w:t>
            </w:r>
          </w:p>
        </w:tc>
        <w:tc>
          <w:tcPr>
            <w:tcW w:w="1598" w:type="dxa"/>
            <w:gridSpan w:val="2"/>
          </w:tcPr>
          <w:p w:rsidR="00DF35AE" w:rsidRPr="000F36B2" w:rsidRDefault="00DF35AE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139.30</w:t>
            </w:r>
          </w:p>
        </w:tc>
      </w:tr>
      <w:tr w:rsidR="00DF35AE" w:rsidRPr="000F36B2" w:rsidTr="000F36B2">
        <w:tc>
          <w:tcPr>
            <w:tcW w:w="3989" w:type="dxa"/>
          </w:tcPr>
          <w:p w:rsidR="00DF35AE" w:rsidRPr="000F36B2" w:rsidRDefault="00DF35AE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Columbia Gas</w:t>
            </w:r>
          </w:p>
        </w:tc>
        <w:tc>
          <w:tcPr>
            <w:tcW w:w="979" w:type="dxa"/>
          </w:tcPr>
          <w:p w:rsidR="00DF35AE" w:rsidRPr="000F36B2" w:rsidRDefault="00DF35AE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279</w:t>
            </w:r>
          </w:p>
        </w:tc>
        <w:tc>
          <w:tcPr>
            <w:tcW w:w="3600" w:type="dxa"/>
          </w:tcPr>
          <w:p w:rsidR="00DF35AE" w:rsidRPr="000F36B2" w:rsidRDefault="00DF35AE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Service – Engineer</w:t>
            </w:r>
          </w:p>
        </w:tc>
        <w:tc>
          <w:tcPr>
            <w:tcW w:w="1598" w:type="dxa"/>
            <w:gridSpan w:val="2"/>
          </w:tcPr>
          <w:p w:rsidR="00DF35AE" w:rsidRPr="000F36B2" w:rsidRDefault="00DF35AE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138.57</w:t>
            </w:r>
          </w:p>
        </w:tc>
      </w:tr>
      <w:tr w:rsidR="00DF35AE" w:rsidRPr="000F36B2" w:rsidTr="000F36B2">
        <w:tc>
          <w:tcPr>
            <w:tcW w:w="3989" w:type="dxa"/>
          </w:tcPr>
          <w:p w:rsidR="00DF35AE" w:rsidRPr="000F36B2" w:rsidRDefault="00DF35AE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Val Tech Comm.</w:t>
            </w:r>
          </w:p>
        </w:tc>
        <w:tc>
          <w:tcPr>
            <w:tcW w:w="979" w:type="dxa"/>
          </w:tcPr>
          <w:p w:rsidR="00DF35AE" w:rsidRPr="000F36B2" w:rsidRDefault="00DF35AE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280</w:t>
            </w:r>
          </w:p>
        </w:tc>
        <w:tc>
          <w:tcPr>
            <w:tcW w:w="3600" w:type="dxa"/>
          </w:tcPr>
          <w:p w:rsidR="00DF35AE" w:rsidRPr="000F36B2" w:rsidRDefault="00DF35AE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Long Distance Service – Engineer</w:t>
            </w:r>
          </w:p>
        </w:tc>
        <w:tc>
          <w:tcPr>
            <w:tcW w:w="1598" w:type="dxa"/>
            <w:gridSpan w:val="2"/>
          </w:tcPr>
          <w:p w:rsidR="00DF35AE" w:rsidRPr="000F36B2" w:rsidRDefault="00DF35AE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9.31</w:t>
            </w:r>
          </w:p>
        </w:tc>
      </w:tr>
      <w:tr w:rsidR="00DF35AE" w:rsidRPr="000F36B2" w:rsidTr="000F36B2">
        <w:tc>
          <w:tcPr>
            <w:tcW w:w="3989" w:type="dxa"/>
          </w:tcPr>
          <w:p w:rsidR="00DF35AE" w:rsidRPr="000F36B2" w:rsidRDefault="00DF35AE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RH Fire Extinguisher Service</w:t>
            </w:r>
          </w:p>
        </w:tc>
        <w:tc>
          <w:tcPr>
            <w:tcW w:w="979" w:type="dxa"/>
          </w:tcPr>
          <w:p w:rsidR="00DF35AE" w:rsidRPr="000F36B2" w:rsidRDefault="00DF35AE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281</w:t>
            </w:r>
          </w:p>
        </w:tc>
        <w:tc>
          <w:tcPr>
            <w:tcW w:w="3600" w:type="dxa"/>
          </w:tcPr>
          <w:p w:rsidR="00DF35AE" w:rsidRPr="000F36B2" w:rsidRDefault="00DF35AE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Service – Engineer</w:t>
            </w:r>
          </w:p>
        </w:tc>
        <w:tc>
          <w:tcPr>
            <w:tcW w:w="1598" w:type="dxa"/>
            <w:gridSpan w:val="2"/>
          </w:tcPr>
          <w:p w:rsidR="00DF35AE" w:rsidRPr="000F36B2" w:rsidRDefault="00DF35AE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270.00</w:t>
            </w:r>
          </w:p>
        </w:tc>
      </w:tr>
      <w:tr w:rsidR="00DF35AE" w:rsidRPr="000F36B2" w:rsidTr="000F36B2">
        <w:tc>
          <w:tcPr>
            <w:tcW w:w="3989" w:type="dxa"/>
          </w:tcPr>
          <w:p w:rsidR="00DF35AE" w:rsidRPr="000F36B2" w:rsidRDefault="00DF35AE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Isaac, Wiles, Burkholder &amp; Teetor</w:t>
            </w:r>
          </w:p>
        </w:tc>
        <w:tc>
          <w:tcPr>
            <w:tcW w:w="979" w:type="dxa"/>
          </w:tcPr>
          <w:p w:rsidR="00DF35AE" w:rsidRPr="000F36B2" w:rsidRDefault="00DF35AE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282</w:t>
            </w:r>
          </w:p>
        </w:tc>
        <w:tc>
          <w:tcPr>
            <w:tcW w:w="3600" w:type="dxa"/>
          </w:tcPr>
          <w:p w:rsidR="00DF35AE" w:rsidRPr="000F36B2" w:rsidRDefault="00DF35AE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Legal Expense – Comm.</w:t>
            </w:r>
          </w:p>
        </w:tc>
        <w:tc>
          <w:tcPr>
            <w:tcW w:w="1598" w:type="dxa"/>
            <w:gridSpan w:val="2"/>
          </w:tcPr>
          <w:p w:rsidR="00DF35AE" w:rsidRPr="000F36B2" w:rsidRDefault="00DF35AE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4,860.00</w:t>
            </w:r>
          </w:p>
        </w:tc>
      </w:tr>
      <w:tr w:rsidR="00DF35AE" w:rsidRPr="000F36B2" w:rsidTr="000F36B2">
        <w:tc>
          <w:tcPr>
            <w:tcW w:w="3989" w:type="dxa"/>
          </w:tcPr>
          <w:p w:rsidR="00DF35AE" w:rsidRPr="000F36B2" w:rsidRDefault="00DF35AE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Com Doc</w:t>
            </w:r>
          </w:p>
        </w:tc>
        <w:tc>
          <w:tcPr>
            <w:tcW w:w="979" w:type="dxa"/>
          </w:tcPr>
          <w:p w:rsidR="00DF35AE" w:rsidRPr="000F36B2" w:rsidRDefault="00DF35AE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283</w:t>
            </w:r>
          </w:p>
        </w:tc>
        <w:tc>
          <w:tcPr>
            <w:tcW w:w="3600" w:type="dxa"/>
          </w:tcPr>
          <w:p w:rsidR="00DF35AE" w:rsidRPr="000F36B2" w:rsidRDefault="00DF35AE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Maint. Agreement on Xerox Printer – Treasurer</w:t>
            </w:r>
          </w:p>
        </w:tc>
        <w:tc>
          <w:tcPr>
            <w:tcW w:w="1598" w:type="dxa"/>
            <w:gridSpan w:val="2"/>
          </w:tcPr>
          <w:p w:rsidR="00DF35AE" w:rsidRPr="000F36B2" w:rsidRDefault="00DF35AE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92.00</w:t>
            </w:r>
          </w:p>
        </w:tc>
      </w:tr>
      <w:tr w:rsidR="00DF35AE" w:rsidRPr="000F36B2" w:rsidTr="000F36B2">
        <w:tc>
          <w:tcPr>
            <w:tcW w:w="3989" w:type="dxa"/>
          </w:tcPr>
          <w:p w:rsidR="00DF35AE" w:rsidRPr="000F36B2" w:rsidRDefault="00DF35AE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Redwood Toxicology</w:t>
            </w:r>
          </w:p>
        </w:tc>
        <w:tc>
          <w:tcPr>
            <w:tcW w:w="979" w:type="dxa"/>
          </w:tcPr>
          <w:p w:rsidR="00DF35AE" w:rsidRPr="000F36B2" w:rsidRDefault="00DF35AE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284</w:t>
            </w:r>
          </w:p>
        </w:tc>
        <w:tc>
          <w:tcPr>
            <w:tcW w:w="3600" w:type="dxa"/>
          </w:tcPr>
          <w:p w:rsidR="00DF35AE" w:rsidRPr="000F36B2" w:rsidRDefault="00DF35AE" w:rsidP="000F36B2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Drug Tests</w:t>
            </w:r>
            <w:r w:rsidR="000F36B2">
              <w:rPr>
                <w:sz w:val="18"/>
                <w:szCs w:val="18"/>
              </w:rPr>
              <w:t>-</w:t>
            </w:r>
            <w:r w:rsidRPr="000F36B2">
              <w:rPr>
                <w:sz w:val="18"/>
                <w:szCs w:val="18"/>
              </w:rPr>
              <w:t>Confirmation Screens</w:t>
            </w:r>
            <w:r w:rsidR="000F36B2">
              <w:rPr>
                <w:sz w:val="18"/>
                <w:szCs w:val="18"/>
              </w:rPr>
              <w:t>-</w:t>
            </w:r>
            <w:r w:rsidR="00016BEB" w:rsidRPr="000F36B2">
              <w:rPr>
                <w:sz w:val="18"/>
                <w:szCs w:val="18"/>
              </w:rPr>
              <w:t>Juvenile Ct.</w:t>
            </w:r>
          </w:p>
        </w:tc>
        <w:tc>
          <w:tcPr>
            <w:tcW w:w="1598" w:type="dxa"/>
            <w:gridSpan w:val="2"/>
          </w:tcPr>
          <w:p w:rsidR="00DF35AE" w:rsidRPr="000F36B2" w:rsidRDefault="00016BEB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110.40</w:t>
            </w:r>
          </w:p>
        </w:tc>
      </w:tr>
      <w:tr w:rsidR="00016BEB" w:rsidRPr="000F36B2" w:rsidTr="000F36B2">
        <w:tc>
          <w:tcPr>
            <w:tcW w:w="3989" w:type="dxa"/>
          </w:tcPr>
          <w:p w:rsidR="00016BEB" w:rsidRPr="000F36B2" w:rsidRDefault="00016BEB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Franklin County Coroners Office</w:t>
            </w:r>
          </w:p>
        </w:tc>
        <w:tc>
          <w:tcPr>
            <w:tcW w:w="979" w:type="dxa"/>
          </w:tcPr>
          <w:p w:rsidR="00016BEB" w:rsidRPr="000F36B2" w:rsidRDefault="00016BEB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285</w:t>
            </w:r>
          </w:p>
        </w:tc>
        <w:tc>
          <w:tcPr>
            <w:tcW w:w="3600" w:type="dxa"/>
          </w:tcPr>
          <w:p w:rsidR="00016BEB" w:rsidRPr="000F36B2" w:rsidRDefault="00016BEB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Autopsies – Coroner</w:t>
            </w:r>
          </w:p>
        </w:tc>
        <w:tc>
          <w:tcPr>
            <w:tcW w:w="1598" w:type="dxa"/>
            <w:gridSpan w:val="2"/>
          </w:tcPr>
          <w:p w:rsidR="00016BEB" w:rsidRPr="000F36B2" w:rsidRDefault="00016BEB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1,300.00</w:t>
            </w:r>
          </w:p>
        </w:tc>
      </w:tr>
      <w:tr w:rsidR="00016BEB" w:rsidRPr="000F36B2" w:rsidTr="000F36B2">
        <w:tc>
          <w:tcPr>
            <w:tcW w:w="3989" w:type="dxa"/>
          </w:tcPr>
          <w:p w:rsidR="00016BEB" w:rsidRPr="000F36B2" w:rsidRDefault="00016BEB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Gordon Flesch</w:t>
            </w:r>
          </w:p>
        </w:tc>
        <w:tc>
          <w:tcPr>
            <w:tcW w:w="979" w:type="dxa"/>
          </w:tcPr>
          <w:p w:rsidR="00016BEB" w:rsidRPr="000F36B2" w:rsidRDefault="00016BEB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286</w:t>
            </w:r>
          </w:p>
        </w:tc>
        <w:tc>
          <w:tcPr>
            <w:tcW w:w="3600" w:type="dxa"/>
          </w:tcPr>
          <w:p w:rsidR="00016BEB" w:rsidRPr="000F36B2" w:rsidRDefault="00AE5B79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Jane</w:t>
            </w:r>
            <w:r w:rsidR="00016BEB" w:rsidRPr="000F36B2">
              <w:rPr>
                <w:sz w:val="18"/>
                <w:szCs w:val="18"/>
              </w:rPr>
              <w:t>’s Copier/Service – Comm. Courthouse</w:t>
            </w:r>
          </w:p>
        </w:tc>
        <w:tc>
          <w:tcPr>
            <w:tcW w:w="1598" w:type="dxa"/>
            <w:gridSpan w:val="2"/>
          </w:tcPr>
          <w:p w:rsidR="00016BEB" w:rsidRPr="000F36B2" w:rsidRDefault="00016BEB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43.20</w:t>
            </w:r>
          </w:p>
        </w:tc>
      </w:tr>
      <w:tr w:rsidR="00016BEB" w:rsidRPr="000F36B2" w:rsidTr="000F36B2">
        <w:tc>
          <w:tcPr>
            <w:tcW w:w="3989" w:type="dxa"/>
          </w:tcPr>
          <w:p w:rsidR="00016BEB" w:rsidRPr="000F36B2" w:rsidRDefault="00016BEB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Nelson’s Plumbing</w:t>
            </w:r>
          </w:p>
        </w:tc>
        <w:tc>
          <w:tcPr>
            <w:tcW w:w="979" w:type="dxa"/>
          </w:tcPr>
          <w:p w:rsidR="00016BEB" w:rsidRPr="000F36B2" w:rsidRDefault="00016BEB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287</w:t>
            </w:r>
          </w:p>
        </w:tc>
        <w:tc>
          <w:tcPr>
            <w:tcW w:w="3600" w:type="dxa"/>
          </w:tcPr>
          <w:p w:rsidR="00016BEB" w:rsidRPr="000F36B2" w:rsidRDefault="00016BEB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Back Flow Test – Comm. Courthouse</w:t>
            </w:r>
          </w:p>
        </w:tc>
        <w:tc>
          <w:tcPr>
            <w:tcW w:w="1598" w:type="dxa"/>
            <w:gridSpan w:val="2"/>
          </w:tcPr>
          <w:p w:rsidR="00016BEB" w:rsidRPr="000F36B2" w:rsidRDefault="00016BEB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80.00</w:t>
            </w:r>
          </w:p>
        </w:tc>
      </w:tr>
      <w:tr w:rsidR="00016BEB" w:rsidRPr="000F36B2" w:rsidTr="000F36B2">
        <w:tc>
          <w:tcPr>
            <w:tcW w:w="3989" w:type="dxa"/>
          </w:tcPr>
          <w:p w:rsidR="00016BEB" w:rsidRPr="000F36B2" w:rsidRDefault="00016BEB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Dales Cleaning</w:t>
            </w:r>
          </w:p>
        </w:tc>
        <w:tc>
          <w:tcPr>
            <w:tcW w:w="979" w:type="dxa"/>
          </w:tcPr>
          <w:p w:rsidR="00016BEB" w:rsidRPr="000F36B2" w:rsidRDefault="00016BEB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288</w:t>
            </w:r>
          </w:p>
        </w:tc>
        <w:tc>
          <w:tcPr>
            <w:tcW w:w="3600" w:type="dxa"/>
          </w:tcPr>
          <w:p w:rsidR="00016BEB" w:rsidRPr="000F36B2" w:rsidRDefault="00016BEB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Clean Carpets – Comm. Courthouse</w:t>
            </w:r>
          </w:p>
        </w:tc>
        <w:tc>
          <w:tcPr>
            <w:tcW w:w="1598" w:type="dxa"/>
            <w:gridSpan w:val="2"/>
          </w:tcPr>
          <w:p w:rsidR="00016BEB" w:rsidRPr="000F36B2" w:rsidRDefault="00016BEB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270.00</w:t>
            </w:r>
          </w:p>
        </w:tc>
      </w:tr>
      <w:tr w:rsidR="00016BEB" w:rsidRPr="000F36B2" w:rsidTr="000F36B2">
        <w:tc>
          <w:tcPr>
            <w:tcW w:w="3989" w:type="dxa"/>
          </w:tcPr>
          <w:p w:rsidR="00016BEB" w:rsidRPr="000F36B2" w:rsidRDefault="00016BEB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COM DOC</w:t>
            </w:r>
          </w:p>
        </w:tc>
        <w:tc>
          <w:tcPr>
            <w:tcW w:w="979" w:type="dxa"/>
          </w:tcPr>
          <w:p w:rsidR="00016BEB" w:rsidRPr="000F36B2" w:rsidRDefault="00016BEB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289</w:t>
            </w:r>
          </w:p>
        </w:tc>
        <w:tc>
          <w:tcPr>
            <w:tcW w:w="3600" w:type="dxa"/>
          </w:tcPr>
          <w:p w:rsidR="00016BEB" w:rsidRPr="000F36B2" w:rsidRDefault="00016BEB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Prior Amt. Owed on Xerox Copier &amp; Xerox Laser Printer – Treasurer</w:t>
            </w:r>
          </w:p>
        </w:tc>
        <w:tc>
          <w:tcPr>
            <w:tcW w:w="1598" w:type="dxa"/>
            <w:gridSpan w:val="2"/>
          </w:tcPr>
          <w:p w:rsidR="00016BEB" w:rsidRPr="000F36B2" w:rsidRDefault="00016BEB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106.00</w:t>
            </w:r>
          </w:p>
        </w:tc>
      </w:tr>
      <w:tr w:rsidR="00016BEB" w:rsidRPr="000F36B2" w:rsidTr="000F36B2">
        <w:tc>
          <w:tcPr>
            <w:tcW w:w="3989" w:type="dxa"/>
          </w:tcPr>
          <w:p w:rsidR="00016BEB" w:rsidRPr="000F36B2" w:rsidRDefault="00016BEB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COM DOC</w:t>
            </w:r>
          </w:p>
        </w:tc>
        <w:tc>
          <w:tcPr>
            <w:tcW w:w="979" w:type="dxa"/>
          </w:tcPr>
          <w:p w:rsidR="00016BEB" w:rsidRPr="000F36B2" w:rsidRDefault="00016BEB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290</w:t>
            </w:r>
          </w:p>
        </w:tc>
        <w:tc>
          <w:tcPr>
            <w:tcW w:w="3600" w:type="dxa"/>
          </w:tcPr>
          <w:p w:rsidR="00016BEB" w:rsidRPr="000F36B2" w:rsidRDefault="00016BEB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Maint. Agreement for Xerox Copier – Treasurer</w:t>
            </w:r>
          </w:p>
        </w:tc>
        <w:tc>
          <w:tcPr>
            <w:tcW w:w="1598" w:type="dxa"/>
            <w:gridSpan w:val="2"/>
          </w:tcPr>
          <w:p w:rsidR="00016BEB" w:rsidRPr="000F36B2" w:rsidRDefault="00016BEB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26.54</w:t>
            </w:r>
          </w:p>
        </w:tc>
      </w:tr>
      <w:tr w:rsidR="00016BEB" w:rsidRPr="000F36B2" w:rsidTr="000F36B2">
        <w:tc>
          <w:tcPr>
            <w:tcW w:w="3989" w:type="dxa"/>
          </w:tcPr>
          <w:p w:rsidR="00016BEB" w:rsidRPr="000F36B2" w:rsidRDefault="00016BEB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City of Logan</w:t>
            </w:r>
          </w:p>
        </w:tc>
        <w:tc>
          <w:tcPr>
            <w:tcW w:w="979" w:type="dxa"/>
          </w:tcPr>
          <w:p w:rsidR="00016BEB" w:rsidRPr="000F36B2" w:rsidRDefault="00016BEB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291</w:t>
            </w:r>
          </w:p>
        </w:tc>
        <w:tc>
          <w:tcPr>
            <w:tcW w:w="3600" w:type="dxa"/>
          </w:tcPr>
          <w:p w:rsidR="00016BEB" w:rsidRPr="000F36B2" w:rsidRDefault="00016BEB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Sludge Hauling – Sewer</w:t>
            </w:r>
          </w:p>
        </w:tc>
        <w:tc>
          <w:tcPr>
            <w:tcW w:w="1598" w:type="dxa"/>
            <w:gridSpan w:val="2"/>
          </w:tcPr>
          <w:p w:rsidR="00016BEB" w:rsidRPr="000F36B2" w:rsidRDefault="00016BEB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220.00</w:t>
            </w:r>
          </w:p>
        </w:tc>
      </w:tr>
      <w:tr w:rsidR="00016BEB" w:rsidRPr="000F36B2" w:rsidTr="000F36B2">
        <w:tc>
          <w:tcPr>
            <w:tcW w:w="3989" w:type="dxa"/>
          </w:tcPr>
          <w:p w:rsidR="00016BEB" w:rsidRPr="000F36B2" w:rsidRDefault="00016BEB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Tera Thompson</w:t>
            </w:r>
          </w:p>
        </w:tc>
        <w:tc>
          <w:tcPr>
            <w:tcW w:w="979" w:type="dxa"/>
          </w:tcPr>
          <w:p w:rsidR="00016BEB" w:rsidRPr="000F36B2" w:rsidRDefault="00016BEB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292</w:t>
            </w:r>
          </w:p>
        </w:tc>
        <w:tc>
          <w:tcPr>
            <w:tcW w:w="3600" w:type="dxa"/>
          </w:tcPr>
          <w:p w:rsidR="00016BEB" w:rsidRPr="000F36B2" w:rsidRDefault="00016BEB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Mileage/Supplies – Common Pleas Ct.</w:t>
            </w:r>
          </w:p>
        </w:tc>
        <w:tc>
          <w:tcPr>
            <w:tcW w:w="1598" w:type="dxa"/>
            <w:gridSpan w:val="2"/>
          </w:tcPr>
          <w:p w:rsidR="00016BEB" w:rsidRPr="000F36B2" w:rsidRDefault="00016BEB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9.60</w:t>
            </w:r>
          </w:p>
        </w:tc>
      </w:tr>
      <w:tr w:rsidR="00016BEB" w:rsidRPr="000F36B2" w:rsidTr="000F36B2">
        <w:tc>
          <w:tcPr>
            <w:tcW w:w="3989" w:type="dxa"/>
          </w:tcPr>
          <w:p w:rsidR="00016BEB" w:rsidRPr="000F36B2" w:rsidRDefault="00016BEB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Hopewell Health</w:t>
            </w:r>
          </w:p>
        </w:tc>
        <w:tc>
          <w:tcPr>
            <w:tcW w:w="979" w:type="dxa"/>
          </w:tcPr>
          <w:p w:rsidR="00016BEB" w:rsidRPr="000F36B2" w:rsidRDefault="00016BEB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293</w:t>
            </w:r>
          </w:p>
        </w:tc>
        <w:tc>
          <w:tcPr>
            <w:tcW w:w="3600" w:type="dxa"/>
          </w:tcPr>
          <w:p w:rsidR="00016BEB" w:rsidRPr="000F36B2" w:rsidRDefault="00016BEB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Personnel Costs Toward Wellness Grant Management – Wellness &amp; Recovery/Municipal</w:t>
            </w:r>
          </w:p>
        </w:tc>
        <w:tc>
          <w:tcPr>
            <w:tcW w:w="1598" w:type="dxa"/>
            <w:gridSpan w:val="2"/>
          </w:tcPr>
          <w:p w:rsidR="00016BEB" w:rsidRPr="000F36B2" w:rsidRDefault="00016BEB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1,750.00</w:t>
            </w:r>
          </w:p>
        </w:tc>
      </w:tr>
      <w:tr w:rsidR="00016BEB" w:rsidRPr="000F36B2" w:rsidTr="000F36B2">
        <w:tc>
          <w:tcPr>
            <w:tcW w:w="3989" w:type="dxa"/>
          </w:tcPr>
          <w:p w:rsidR="00016BEB" w:rsidRPr="000F36B2" w:rsidRDefault="00016BEB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Project Lifesaver International</w:t>
            </w:r>
          </w:p>
        </w:tc>
        <w:tc>
          <w:tcPr>
            <w:tcW w:w="979" w:type="dxa"/>
          </w:tcPr>
          <w:p w:rsidR="00016BEB" w:rsidRPr="000F36B2" w:rsidRDefault="00016BEB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294</w:t>
            </w:r>
          </w:p>
        </w:tc>
        <w:tc>
          <w:tcPr>
            <w:tcW w:w="3600" w:type="dxa"/>
          </w:tcPr>
          <w:p w:rsidR="00016BEB" w:rsidRPr="000F36B2" w:rsidRDefault="00016BEB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Shipping &amp; Handling for Wristbands – Sheriff</w:t>
            </w:r>
          </w:p>
        </w:tc>
        <w:tc>
          <w:tcPr>
            <w:tcW w:w="1598" w:type="dxa"/>
            <w:gridSpan w:val="2"/>
          </w:tcPr>
          <w:p w:rsidR="00016BEB" w:rsidRPr="000F36B2" w:rsidRDefault="00016BEB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13.15</w:t>
            </w:r>
          </w:p>
        </w:tc>
      </w:tr>
      <w:tr w:rsidR="00016BEB" w:rsidRPr="000F36B2" w:rsidTr="000F36B2">
        <w:tc>
          <w:tcPr>
            <w:tcW w:w="3989" w:type="dxa"/>
          </w:tcPr>
          <w:p w:rsidR="00016BEB" w:rsidRPr="000F36B2" w:rsidRDefault="00016BEB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Hocking County Engineer</w:t>
            </w:r>
          </w:p>
        </w:tc>
        <w:tc>
          <w:tcPr>
            <w:tcW w:w="979" w:type="dxa"/>
          </w:tcPr>
          <w:p w:rsidR="00016BEB" w:rsidRPr="000F36B2" w:rsidRDefault="00016BEB" w:rsidP="00D54DF7">
            <w:pPr>
              <w:pStyle w:val="Table"/>
              <w:jc w:val="center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295</w:t>
            </w:r>
          </w:p>
        </w:tc>
        <w:tc>
          <w:tcPr>
            <w:tcW w:w="3600" w:type="dxa"/>
          </w:tcPr>
          <w:p w:rsidR="00016BEB" w:rsidRPr="000F36B2" w:rsidRDefault="00016BEB" w:rsidP="00D54DF7">
            <w:pPr>
              <w:pStyle w:val="Table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Gasoline – Municipal MAT Project</w:t>
            </w:r>
          </w:p>
        </w:tc>
        <w:tc>
          <w:tcPr>
            <w:tcW w:w="1598" w:type="dxa"/>
            <w:gridSpan w:val="2"/>
          </w:tcPr>
          <w:p w:rsidR="00016BEB" w:rsidRPr="000F36B2" w:rsidRDefault="00016BEB" w:rsidP="001C0D3F">
            <w:pPr>
              <w:pStyle w:val="Table"/>
              <w:jc w:val="right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30.53</w:t>
            </w:r>
          </w:p>
        </w:tc>
      </w:tr>
      <w:tr w:rsidR="00D54DF7" w:rsidRPr="000F36B2" w:rsidTr="000F36B2">
        <w:tc>
          <w:tcPr>
            <w:tcW w:w="8726" w:type="dxa"/>
            <w:gridSpan w:val="4"/>
          </w:tcPr>
          <w:p w:rsidR="00D54DF7" w:rsidRPr="000F36B2" w:rsidRDefault="009F5AC5" w:rsidP="00D54DF7">
            <w:pPr>
              <w:pStyle w:val="Table"/>
              <w:rPr>
                <w:b/>
                <w:sz w:val="18"/>
                <w:szCs w:val="18"/>
              </w:rPr>
            </w:pPr>
            <w:r w:rsidRPr="000F36B2">
              <w:rPr>
                <w:b/>
                <w:sz w:val="18"/>
                <w:szCs w:val="18"/>
              </w:rPr>
              <w:t>County, Treas-Delinq Re Tax Assess, Dog &amp; Kennel, Sheriff’s K-9 Unit, Treasurer’s Tax Certificate Adm, Comp Legal Research- C Pleas, Municipal Clerk’s Computer, Special Projects-Common Pleas, Juvenile Court Computer, Common Pleas Clerk’s Computer,</w:t>
            </w:r>
            <w:r w:rsidR="00EE4BD0" w:rsidRPr="000F36B2">
              <w:rPr>
                <w:b/>
                <w:sz w:val="18"/>
                <w:szCs w:val="18"/>
              </w:rPr>
              <w:t xml:space="preserve"> Municipal Ct Probation, Mun Ct-</w:t>
            </w:r>
            <w:r w:rsidRPr="000F36B2">
              <w:rPr>
                <w:b/>
                <w:sz w:val="18"/>
                <w:szCs w:val="18"/>
              </w:rPr>
              <w:t xml:space="preserve">Special Projects, County Permanent </w:t>
            </w:r>
            <w:r w:rsidR="00EE4BD0" w:rsidRPr="000F36B2">
              <w:rPr>
                <w:b/>
                <w:sz w:val="18"/>
                <w:szCs w:val="18"/>
              </w:rPr>
              <w:t>Improvement</w:t>
            </w:r>
            <w:r w:rsidRPr="000F36B2">
              <w:rPr>
                <w:b/>
                <w:sz w:val="18"/>
                <w:szCs w:val="18"/>
              </w:rPr>
              <w:t>, Hocking County Sewer District, Ho</w:t>
            </w:r>
            <w:r w:rsidR="00EE4BD0" w:rsidRPr="000F36B2">
              <w:rPr>
                <w:b/>
                <w:sz w:val="18"/>
                <w:szCs w:val="18"/>
              </w:rPr>
              <w:t>cking County 911, Senior Citize</w:t>
            </w:r>
            <w:r w:rsidRPr="000F36B2">
              <w:rPr>
                <w:b/>
                <w:sz w:val="18"/>
                <w:szCs w:val="18"/>
              </w:rPr>
              <w:t>ns, PSI Writer Grant</w:t>
            </w:r>
            <w:r w:rsidR="00EE4BD0" w:rsidRPr="000F36B2">
              <w:rPr>
                <w:b/>
                <w:sz w:val="18"/>
                <w:szCs w:val="18"/>
              </w:rPr>
              <w:t>-</w:t>
            </w:r>
            <w:r w:rsidRPr="000F36B2">
              <w:rPr>
                <w:b/>
                <w:sz w:val="18"/>
                <w:szCs w:val="18"/>
              </w:rPr>
              <w:t>Common Pleas, CDBG CHIP 2015, CDBG HOME 2015, High Visibility Enforcement-She, Wellness and Recovery-Mun Ct, Sheriff LEBG, Mu</w:t>
            </w:r>
            <w:r w:rsidR="00EE4BD0" w:rsidRPr="000F36B2">
              <w:rPr>
                <w:b/>
                <w:sz w:val="18"/>
                <w:szCs w:val="18"/>
              </w:rPr>
              <w:t>nicipal MAT Project, Hocking CO</w:t>
            </w:r>
            <w:r w:rsidRPr="000F36B2">
              <w:rPr>
                <w:b/>
                <w:sz w:val="18"/>
                <w:szCs w:val="18"/>
              </w:rPr>
              <w:t xml:space="preserve"> Emergency Management, Auto Gas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D54DF7" w:rsidRPr="000F36B2" w:rsidRDefault="009F5AC5" w:rsidP="00D54DF7">
            <w:pPr>
              <w:pStyle w:val="Table"/>
              <w:jc w:val="right"/>
              <w:rPr>
                <w:b/>
                <w:sz w:val="18"/>
                <w:szCs w:val="18"/>
              </w:rPr>
            </w:pPr>
            <w:r w:rsidRPr="000F36B2">
              <w:rPr>
                <w:b/>
                <w:sz w:val="18"/>
                <w:szCs w:val="18"/>
              </w:rPr>
              <w:t>$231,384.37</w:t>
            </w:r>
          </w:p>
        </w:tc>
      </w:tr>
    </w:tbl>
    <w:p w:rsidR="00692F56" w:rsidRPr="000F36B2" w:rsidRDefault="00692F56" w:rsidP="00692F56">
      <w:pPr>
        <w:rPr>
          <w:sz w:val="18"/>
          <w:szCs w:val="18"/>
        </w:rPr>
      </w:pPr>
      <w:r w:rsidRPr="000F36B2">
        <w:rPr>
          <w:b/>
          <w:sz w:val="18"/>
          <w:szCs w:val="18"/>
          <w:u w:val="single"/>
        </w:rPr>
        <w:t>AMEND AGENDA:</w:t>
      </w:r>
      <w:r w:rsidRPr="000F36B2">
        <w:rPr>
          <w:sz w:val="18"/>
          <w:szCs w:val="18"/>
        </w:rPr>
        <w:t xml:space="preserve"> Motion by Jeff Dickerson and seconded by </w:t>
      </w:r>
      <w:r w:rsidR="0076005B" w:rsidRPr="000F36B2">
        <w:rPr>
          <w:sz w:val="18"/>
          <w:szCs w:val="18"/>
        </w:rPr>
        <w:t>Sandy Ogle</w:t>
      </w:r>
      <w:r w:rsidRPr="000F36B2">
        <w:rPr>
          <w:sz w:val="18"/>
          <w:szCs w:val="18"/>
        </w:rPr>
        <w:t xml:space="preserve"> to amend the agenda to add Detective Caleb Moritz to the appointments at 9:0</w:t>
      </w:r>
      <w:r w:rsidR="00F414D7" w:rsidRPr="000F36B2">
        <w:rPr>
          <w:sz w:val="18"/>
          <w:szCs w:val="18"/>
        </w:rPr>
        <w:t>6</w:t>
      </w:r>
      <w:r w:rsidRPr="000F36B2">
        <w:rPr>
          <w:sz w:val="18"/>
          <w:szCs w:val="18"/>
        </w:rPr>
        <w:t>AM.</w:t>
      </w:r>
    </w:p>
    <w:p w:rsidR="00692F56" w:rsidRPr="000F36B2" w:rsidRDefault="00692F56" w:rsidP="00692F56">
      <w:pPr>
        <w:rPr>
          <w:sz w:val="18"/>
          <w:szCs w:val="18"/>
        </w:rPr>
      </w:pPr>
      <w:r w:rsidRPr="000F36B2">
        <w:rPr>
          <w:sz w:val="18"/>
          <w:szCs w:val="18"/>
        </w:rPr>
        <w:t>Vote: Dickerson, yea, Ogle, yea.</w:t>
      </w:r>
    </w:p>
    <w:p w:rsidR="00F414D7" w:rsidRPr="000F36B2" w:rsidRDefault="00F414D7" w:rsidP="00692F56">
      <w:pPr>
        <w:rPr>
          <w:sz w:val="18"/>
          <w:szCs w:val="18"/>
        </w:rPr>
      </w:pPr>
      <w:r w:rsidRPr="000F36B2">
        <w:rPr>
          <w:b/>
          <w:sz w:val="18"/>
          <w:szCs w:val="18"/>
          <w:u w:val="single"/>
        </w:rPr>
        <w:t>JAG GRANT:</w:t>
      </w:r>
      <w:r w:rsidRPr="000F36B2">
        <w:rPr>
          <w:sz w:val="18"/>
          <w:szCs w:val="18"/>
        </w:rPr>
        <w:t xml:space="preserve"> Detective Moritz presented a grant from Justice Assistance Grant (JAG) for computers.</w:t>
      </w:r>
    </w:p>
    <w:p w:rsidR="00894824" w:rsidRPr="000F36B2" w:rsidRDefault="00F414D7" w:rsidP="00692F56">
      <w:pPr>
        <w:rPr>
          <w:sz w:val="18"/>
          <w:szCs w:val="18"/>
        </w:rPr>
      </w:pPr>
      <w:r w:rsidRPr="000F36B2">
        <w:rPr>
          <w:b/>
          <w:sz w:val="18"/>
          <w:szCs w:val="18"/>
          <w:u w:val="single"/>
        </w:rPr>
        <w:t>JAG GRANT:</w:t>
      </w:r>
      <w:r w:rsidRPr="000F36B2">
        <w:rPr>
          <w:sz w:val="18"/>
          <w:szCs w:val="18"/>
        </w:rPr>
        <w:t xml:space="preserve"> Motion by Jeff Dickerson and seconded by Sandy Ogle to authorize President Sandy Ogle to sign the Ohio JAG grant</w:t>
      </w:r>
      <w:r w:rsidR="00894824" w:rsidRPr="000F36B2">
        <w:rPr>
          <w:sz w:val="18"/>
          <w:szCs w:val="18"/>
        </w:rPr>
        <w:t xml:space="preserve"> for computers.</w:t>
      </w:r>
    </w:p>
    <w:p w:rsidR="00F414D7" w:rsidRPr="000F36B2" w:rsidRDefault="00894824" w:rsidP="00692F56">
      <w:pPr>
        <w:rPr>
          <w:sz w:val="18"/>
          <w:szCs w:val="18"/>
        </w:rPr>
      </w:pPr>
      <w:r w:rsidRPr="000F36B2">
        <w:rPr>
          <w:sz w:val="18"/>
          <w:szCs w:val="18"/>
        </w:rPr>
        <w:t>Vote: Dickerson, yea, Ogle, yea.</w:t>
      </w:r>
    </w:p>
    <w:p w:rsidR="00CF1980" w:rsidRPr="000F36B2" w:rsidRDefault="00CF1980" w:rsidP="00CF1980">
      <w:pPr>
        <w:rPr>
          <w:sz w:val="18"/>
          <w:szCs w:val="18"/>
        </w:rPr>
      </w:pPr>
      <w:r w:rsidRPr="000F36B2">
        <w:rPr>
          <w:b/>
          <w:sz w:val="18"/>
          <w:szCs w:val="18"/>
          <w:u w:val="single"/>
        </w:rPr>
        <w:t>COUNTYWIDE AGREEMENT:</w:t>
      </w:r>
      <w:r w:rsidRPr="000F36B2">
        <w:rPr>
          <w:sz w:val="18"/>
          <w:szCs w:val="18"/>
        </w:rPr>
        <w:t xml:space="preserve"> Motion by </w:t>
      </w:r>
      <w:r w:rsidR="000E55C8" w:rsidRPr="000F36B2">
        <w:rPr>
          <w:sz w:val="18"/>
          <w:szCs w:val="18"/>
        </w:rPr>
        <w:t xml:space="preserve">Jeff Dickerson </w:t>
      </w:r>
      <w:r w:rsidRPr="000F36B2">
        <w:rPr>
          <w:sz w:val="18"/>
          <w:szCs w:val="18"/>
        </w:rPr>
        <w:t xml:space="preserve">and seconded by </w:t>
      </w:r>
      <w:r w:rsidR="000E55C8" w:rsidRPr="000F36B2">
        <w:rPr>
          <w:sz w:val="18"/>
          <w:szCs w:val="18"/>
        </w:rPr>
        <w:t xml:space="preserve">Sandy Ogle </w:t>
      </w:r>
      <w:r w:rsidRPr="000F36B2">
        <w:rPr>
          <w:sz w:val="18"/>
          <w:szCs w:val="18"/>
        </w:rPr>
        <w:t>to approve the County Wide Agreement Contracts for Marion and Benton Townships for the amount of $671.94</w:t>
      </w:r>
      <w:r w:rsidR="00B259CF" w:rsidRPr="000F36B2">
        <w:rPr>
          <w:sz w:val="18"/>
          <w:szCs w:val="18"/>
        </w:rPr>
        <w:t xml:space="preserve"> each.</w:t>
      </w:r>
    </w:p>
    <w:p w:rsidR="00CF1980" w:rsidRPr="000F36B2" w:rsidRDefault="00CF1980" w:rsidP="00CF1980">
      <w:pPr>
        <w:rPr>
          <w:sz w:val="18"/>
          <w:szCs w:val="18"/>
        </w:rPr>
      </w:pPr>
      <w:r w:rsidRPr="000F36B2">
        <w:rPr>
          <w:sz w:val="18"/>
          <w:szCs w:val="18"/>
        </w:rPr>
        <w:t>Vote: Dickerson, yea, Ogle, yea.</w:t>
      </w:r>
    </w:p>
    <w:p w:rsidR="000E55C8" w:rsidRPr="000F36B2" w:rsidRDefault="000E55C8" w:rsidP="000E55C8">
      <w:pPr>
        <w:rPr>
          <w:sz w:val="18"/>
          <w:szCs w:val="18"/>
        </w:rPr>
      </w:pPr>
      <w:r w:rsidRPr="000F36B2">
        <w:rPr>
          <w:b/>
          <w:sz w:val="18"/>
          <w:szCs w:val="18"/>
          <w:u w:val="single"/>
        </w:rPr>
        <w:t>GREEN TOWNSHIP-LOAD LIMIT REDUCTION:</w:t>
      </w:r>
      <w:r w:rsidRPr="000F36B2">
        <w:rPr>
          <w:sz w:val="18"/>
          <w:szCs w:val="18"/>
        </w:rPr>
        <w:t xml:space="preserve"> Motion by Jeff Dickerson and seconded by Sandy Ogle to approve the request for a 50% reduction on all roads in Green Township effective February 1, 2016 through April 30, 2016.</w:t>
      </w:r>
    </w:p>
    <w:p w:rsidR="000E55C8" w:rsidRPr="000F36B2" w:rsidRDefault="000E55C8" w:rsidP="000E55C8">
      <w:pPr>
        <w:rPr>
          <w:sz w:val="18"/>
          <w:szCs w:val="18"/>
        </w:rPr>
      </w:pPr>
      <w:r w:rsidRPr="000F36B2">
        <w:rPr>
          <w:sz w:val="18"/>
          <w:szCs w:val="18"/>
        </w:rPr>
        <w:t>Vote: Dickerson, yea, Ogle, yea.</w:t>
      </w:r>
    </w:p>
    <w:p w:rsidR="002521A1" w:rsidRPr="000F36B2" w:rsidRDefault="002521A1" w:rsidP="002521A1">
      <w:pPr>
        <w:rPr>
          <w:sz w:val="18"/>
          <w:szCs w:val="18"/>
        </w:rPr>
      </w:pPr>
      <w:r w:rsidRPr="000F36B2">
        <w:rPr>
          <w:b/>
          <w:sz w:val="18"/>
          <w:szCs w:val="18"/>
          <w:u w:val="single"/>
        </w:rPr>
        <w:t>ADDITIONAL APPROPRIATION</w:t>
      </w:r>
      <w:r w:rsidR="00B259CF" w:rsidRPr="000F36B2">
        <w:rPr>
          <w:b/>
          <w:sz w:val="18"/>
          <w:szCs w:val="18"/>
          <w:u w:val="single"/>
        </w:rPr>
        <w:t>S</w:t>
      </w:r>
      <w:r w:rsidRPr="000F36B2">
        <w:rPr>
          <w:b/>
          <w:sz w:val="18"/>
          <w:szCs w:val="18"/>
          <w:u w:val="single"/>
        </w:rPr>
        <w:t>:</w:t>
      </w:r>
      <w:r w:rsidRPr="000F36B2">
        <w:rPr>
          <w:sz w:val="18"/>
          <w:szCs w:val="18"/>
        </w:rPr>
        <w:t xml:space="preserve"> Motion by Jeff Dickerson and seconded by Sandy Ogle to approve the following Additional Appropriation</w:t>
      </w:r>
      <w:r w:rsidR="00B259CF" w:rsidRPr="000F36B2">
        <w:rPr>
          <w:sz w:val="18"/>
          <w:szCs w:val="18"/>
        </w:rPr>
        <w:t>s</w:t>
      </w:r>
      <w:r w:rsidRPr="000F36B2">
        <w:rPr>
          <w:sz w:val="18"/>
          <w:szCs w:val="18"/>
        </w:rPr>
        <w:t>:</w:t>
      </w:r>
    </w:p>
    <w:p w:rsidR="002521A1" w:rsidRPr="000F36B2" w:rsidRDefault="002521A1" w:rsidP="002521A1">
      <w:pPr>
        <w:rPr>
          <w:sz w:val="18"/>
          <w:szCs w:val="18"/>
        </w:rPr>
      </w:pPr>
      <w:r w:rsidRPr="000F36B2">
        <w:rPr>
          <w:sz w:val="18"/>
          <w:szCs w:val="18"/>
        </w:rPr>
        <w:t>1) VOCA</w:t>
      </w:r>
      <w:r w:rsidRPr="000F36B2">
        <w:rPr>
          <w:sz w:val="18"/>
          <w:szCs w:val="18"/>
        </w:rPr>
        <w:tab/>
      </w:r>
      <w:r w:rsidRPr="000F36B2">
        <w:rPr>
          <w:sz w:val="18"/>
          <w:szCs w:val="18"/>
        </w:rPr>
        <w:tab/>
        <w:t>-</w:t>
      </w:r>
      <w:r w:rsidRPr="000F36B2">
        <w:rPr>
          <w:sz w:val="18"/>
          <w:szCs w:val="18"/>
        </w:rPr>
        <w:tab/>
        <w:t>$2,000.00 to TT62-04/Supplies</w:t>
      </w:r>
    </w:p>
    <w:p w:rsidR="002521A1" w:rsidRPr="000F36B2" w:rsidRDefault="002521A1" w:rsidP="002521A1">
      <w:pPr>
        <w:rPr>
          <w:sz w:val="18"/>
          <w:szCs w:val="18"/>
        </w:rPr>
      </w:pPr>
      <w:r w:rsidRPr="000F36B2">
        <w:rPr>
          <w:sz w:val="18"/>
          <w:szCs w:val="18"/>
        </w:rPr>
        <w:t>2) VOCA</w:t>
      </w:r>
      <w:r w:rsidRPr="000F36B2">
        <w:rPr>
          <w:sz w:val="18"/>
          <w:szCs w:val="18"/>
        </w:rPr>
        <w:tab/>
      </w:r>
      <w:r w:rsidRPr="000F36B2">
        <w:rPr>
          <w:sz w:val="18"/>
          <w:szCs w:val="18"/>
        </w:rPr>
        <w:tab/>
        <w:t>-</w:t>
      </w:r>
      <w:r w:rsidRPr="000F36B2">
        <w:rPr>
          <w:sz w:val="18"/>
          <w:szCs w:val="18"/>
        </w:rPr>
        <w:tab/>
        <w:t>$</w:t>
      </w:r>
      <w:r w:rsidR="00F16B4B" w:rsidRPr="000F36B2">
        <w:rPr>
          <w:sz w:val="18"/>
          <w:szCs w:val="18"/>
        </w:rPr>
        <w:t>4,000.00</w:t>
      </w:r>
      <w:r w:rsidRPr="000F36B2">
        <w:rPr>
          <w:sz w:val="18"/>
          <w:szCs w:val="18"/>
        </w:rPr>
        <w:t xml:space="preserve"> to TT62-04</w:t>
      </w:r>
      <w:r w:rsidR="00F16B4B" w:rsidRPr="000F36B2">
        <w:rPr>
          <w:sz w:val="18"/>
          <w:szCs w:val="18"/>
        </w:rPr>
        <w:t>A</w:t>
      </w:r>
      <w:r w:rsidRPr="000F36B2">
        <w:rPr>
          <w:sz w:val="18"/>
          <w:szCs w:val="18"/>
        </w:rPr>
        <w:t>/</w:t>
      </w:r>
      <w:r w:rsidR="00F16B4B" w:rsidRPr="000F36B2">
        <w:rPr>
          <w:sz w:val="18"/>
          <w:szCs w:val="18"/>
        </w:rPr>
        <w:t>Equipment</w:t>
      </w:r>
    </w:p>
    <w:p w:rsidR="002521A1" w:rsidRPr="000F36B2" w:rsidRDefault="00F16B4B" w:rsidP="002521A1">
      <w:pPr>
        <w:rPr>
          <w:sz w:val="18"/>
          <w:szCs w:val="18"/>
        </w:rPr>
      </w:pPr>
      <w:r w:rsidRPr="000F36B2">
        <w:rPr>
          <w:sz w:val="18"/>
          <w:szCs w:val="18"/>
        </w:rPr>
        <w:t>3</w:t>
      </w:r>
      <w:r w:rsidR="002521A1" w:rsidRPr="000F36B2">
        <w:rPr>
          <w:sz w:val="18"/>
          <w:szCs w:val="18"/>
        </w:rPr>
        <w:t>) VOCA</w:t>
      </w:r>
      <w:r w:rsidR="002521A1" w:rsidRPr="000F36B2">
        <w:rPr>
          <w:sz w:val="18"/>
          <w:szCs w:val="18"/>
        </w:rPr>
        <w:tab/>
      </w:r>
      <w:r w:rsidR="002521A1" w:rsidRPr="000F36B2">
        <w:rPr>
          <w:sz w:val="18"/>
          <w:szCs w:val="18"/>
        </w:rPr>
        <w:tab/>
        <w:t>-</w:t>
      </w:r>
      <w:r w:rsidR="002521A1" w:rsidRPr="000F36B2">
        <w:rPr>
          <w:sz w:val="18"/>
          <w:szCs w:val="18"/>
        </w:rPr>
        <w:tab/>
        <w:t>$</w:t>
      </w:r>
      <w:r w:rsidRPr="000F36B2">
        <w:rPr>
          <w:sz w:val="18"/>
          <w:szCs w:val="18"/>
        </w:rPr>
        <w:t>1</w:t>
      </w:r>
      <w:r w:rsidR="002521A1" w:rsidRPr="000F36B2">
        <w:rPr>
          <w:sz w:val="18"/>
          <w:szCs w:val="18"/>
        </w:rPr>
        <w:t>,</w:t>
      </w:r>
      <w:r w:rsidRPr="000F36B2">
        <w:rPr>
          <w:sz w:val="18"/>
          <w:szCs w:val="18"/>
        </w:rPr>
        <w:t>1</w:t>
      </w:r>
      <w:r w:rsidR="002521A1" w:rsidRPr="000F36B2">
        <w:rPr>
          <w:sz w:val="18"/>
          <w:szCs w:val="18"/>
        </w:rPr>
        <w:t xml:space="preserve">00.00 to </w:t>
      </w:r>
      <w:r w:rsidRPr="000F36B2">
        <w:rPr>
          <w:sz w:val="18"/>
          <w:szCs w:val="18"/>
        </w:rPr>
        <w:t>TT62-05</w:t>
      </w:r>
      <w:r w:rsidR="002521A1" w:rsidRPr="000F36B2">
        <w:rPr>
          <w:sz w:val="18"/>
          <w:szCs w:val="18"/>
        </w:rPr>
        <w:t>/</w:t>
      </w:r>
      <w:r w:rsidRPr="000F36B2">
        <w:rPr>
          <w:sz w:val="18"/>
          <w:szCs w:val="18"/>
        </w:rPr>
        <w:t>Other Expense</w:t>
      </w:r>
    </w:p>
    <w:p w:rsidR="002521A1" w:rsidRPr="000F36B2" w:rsidRDefault="00F16B4B" w:rsidP="002521A1">
      <w:pPr>
        <w:rPr>
          <w:sz w:val="18"/>
          <w:szCs w:val="18"/>
        </w:rPr>
      </w:pPr>
      <w:r w:rsidRPr="000F36B2">
        <w:rPr>
          <w:sz w:val="18"/>
          <w:szCs w:val="18"/>
        </w:rPr>
        <w:t>4</w:t>
      </w:r>
      <w:r w:rsidR="002521A1" w:rsidRPr="000F36B2">
        <w:rPr>
          <w:sz w:val="18"/>
          <w:szCs w:val="18"/>
        </w:rPr>
        <w:t>) VOCA</w:t>
      </w:r>
      <w:r w:rsidR="002521A1" w:rsidRPr="000F36B2">
        <w:rPr>
          <w:sz w:val="18"/>
          <w:szCs w:val="18"/>
        </w:rPr>
        <w:tab/>
      </w:r>
      <w:r w:rsidR="002521A1" w:rsidRPr="000F36B2">
        <w:rPr>
          <w:sz w:val="18"/>
          <w:szCs w:val="18"/>
        </w:rPr>
        <w:tab/>
        <w:t>-</w:t>
      </w:r>
      <w:r w:rsidR="002521A1" w:rsidRPr="000F36B2">
        <w:rPr>
          <w:sz w:val="18"/>
          <w:szCs w:val="18"/>
        </w:rPr>
        <w:tab/>
        <w:t>$</w:t>
      </w:r>
      <w:r w:rsidRPr="000F36B2">
        <w:rPr>
          <w:sz w:val="18"/>
          <w:szCs w:val="18"/>
        </w:rPr>
        <w:t>11</w:t>
      </w:r>
      <w:r w:rsidR="002521A1" w:rsidRPr="000F36B2">
        <w:rPr>
          <w:sz w:val="18"/>
          <w:szCs w:val="18"/>
        </w:rPr>
        <w:t>,</w:t>
      </w:r>
      <w:r w:rsidRPr="000F36B2">
        <w:rPr>
          <w:sz w:val="18"/>
          <w:szCs w:val="18"/>
        </w:rPr>
        <w:t>3</w:t>
      </w:r>
      <w:r w:rsidR="002521A1" w:rsidRPr="000F36B2">
        <w:rPr>
          <w:sz w:val="18"/>
          <w:szCs w:val="18"/>
        </w:rPr>
        <w:t>00.00 to TT62-0</w:t>
      </w:r>
      <w:r w:rsidRPr="000F36B2">
        <w:rPr>
          <w:sz w:val="18"/>
          <w:szCs w:val="18"/>
        </w:rPr>
        <w:t>6</w:t>
      </w:r>
      <w:r w:rsidR="002521A1" w:rsidRPr="000F36B2">
        <w:rPr>
          <w:sz w:val="18"/>
          <w:szCs w:val="18"/>
        </w:rPr>
        <w:t>/</w:t>
      </w:r>
      <w:r w:rsidRPr="000F36B2">
        <w:rPr>
          <w:sz w:val="18"/>
          <w:szCs w:val="18"/>
        </w:rPr>
        <w:t>Contract Services</w:t>
      </w:r>
    </w:p>
    <w:p w:rsidR="002521A1" w:rsidRPr="000F36B2" w:rsidRDefault="00F16B4B" w:rsidP="002521A1">
      <w:pPr>
        <w:rPr>
          <w:sz w:val="18"/>
          <w:szCs w:val="18"/>
        </w:rPr>
      </w:pPr>
      <w:r w:rsidRPr="000F36B2">
        <w:rPr>
          <w:sz w:val="18"/>
          <w:szCs w:val="18"/>
        </w:rPr>
        <w:t>5</w:t>
      </w:r>
      <w:r w:rsidR="002521A1" w:rsidRPr="000F36B2">
        <w:rPr>
          <w:sz w:val="18"/>
          <w:szCs w:val="18"/>
        </w:rPr>
        <w:t>) VOCA</w:t>
      </w:r>
      <w:r w:rsidR="002521A1" w:rsidRPr="000F36B2">
        <w:rPr>
          <w:sz w:val="18"/>
          <w:szCs w:val="18"/>
        </w:rPr>
        <w:tab/>
      </w:r>
      <w:r w:rsidR="002521A1" w:rsidRPr="000F36B2">
        <w:rPr>
          <w:sz w:val="18"/>
          <w:szCs w:val="18"/>
        </w:rPr>
        <w:tab/>
        <w:t>-</w:t>
      </w:r>
      <w:r w:rsidR="002521A1" w:rsidRPr="000F36B2">
        <w:rPr>
          <w:sz w:val="18"/>
          <w:szCs w:val="18"/>
        </w:rPr>
        <w:tab/>
        <w:t>$</w:t>
      </w:r>
      <w:r w:rsidRPr="000F36B2">
        <w:rPr>
          <w:sz w:val="18"/>
          <w:szCs w:val="18"/>
        </w:rPr>
        <w:t>4,550</w:t>
      </w:r>
      <w:r w:rsidR="002521A1" w:rsidRPr="000F36B2">
        <w:rPr>
          <w:sz w:val="18"/>
          <w:szCs w:val="18"/>
        </w:rPr>
        <w:t xml:space="preserve">.00 to </w:t>
      </w:r>
      <w:r w:rsidRPr="000F36B2">
        <w:rPr>
          <w:sz w:val="18"/>
          <w:szCs w:val="18"/>
        </w:rPr>
        <w:t>TT62-08</w:t>
      </w:r>
      <w:r w:rsidR="002521A1" w:rsidRPr="000F36B2">
        <w:rPr>
          <w:sz w:val="18"/>
          <w:szCs w:val="18"/>
        </w:rPr>
        <w:t>/</w:t>
      </w:r>
      <w:r w:rsidRPr="000F36B2">
        <w:rPr>
          <w:sz w:val="18"/>
          <w:szCs w:val="18"/>
        </w:rPr>
        <w:t>Printing</w:t>
      </w:r>
    </w:p>
    <w:p w:rsidR="005C56B1" w:rsidRPr="000F36B2" w:rsidRDefault="002521A1" w:rsidP="00CF1980">
      <w:pPr>
        <w:rPr>
          <w:sz w:val="18"/>
          <w:szCs w:val="18"/>
        </w:rPr>
      </w:pPr>
      <w:r w:rsidRPr="000F36B2">
        <w:rPr>
          <w:sz w:val="18"/>
          <w:szCs w:val="18"/>
        </w:rPr>
        <w:t>Vote: Dickerson, yea, Ogle, yea.</w:t>
      </w:r>
    </w:p>
    <w:p w:rsidR="00202EA7" w:rsidRPr="000F36B2" w:rsidRDefault="00202EA7" w:rsidP="00CF1980">
      <w:pPr>
        <w:rPr>
          <w:sz w:val="18"/>
          <w:szCs w:val="18"/>
        </w:rPr>
      </w:pPr>
      <w:r w:rsidRPr="000F36B2">
        <w:rPr>
          <w:b/>
          <w:sz w:val="18"/>
          <w:szCs w:val="18"/>
          <w:u w:val="single"/>
        </w:rPr>
        <w:t>DISCUSSION:</w:t>
      </w:r>
      <w:r w:rsidRPr="000F36B2">
        <w:rPr>
          <w:sz w:val="18"/>
          <w:szCs w:val="18"/>
        </w:rPr>
        <w:t xml:space="preserve"> Sandy gave a report on the JFS food assistance program. Jeff gave congratulations to Josh Van Bibber as the Southern Ohio Regional</w:t>
      </w:r>
      <w:r w:rsidR="00DF5519" w:rsidRPr="000F36B2">
        <w:rPr>
          <w:sz w:val="18"/>
          <w:szCs w:val="18"/>
        </w:rPr>
        <w:t xml:space="preserve"> Jail Warden.</w:t>
      </w:r>
    </w:p>
    <w:p w:rsidR="0076005B" w:rsidRPr="000F36B2" w:rsidRDefault="0076005B" w:rsidP="00CF1980">
      <w:pPr>
        <w:rPr>
          <w:sz w:val="18"/>
          <w:szCs w:val="18"/>
        </w:rPr>
      </w:pPr>
      <w:r w:rsidRPr="000F36B2">
        <w:rPr>
          <w:b/>
          <w:sz w:val="18"/>
          <w:szCs w:val="18"/>
          <w:u w:val="single"/>
        </w:rPr>
        <w:t>PUBLIC COMMENT:</w:t>
      </w:r>
      <w:r w:rsidRPr="000F36B2">
        <w:rPr>
          <w:sz w:val="18"/>
          <w:szCs w:val="18"/>
        </w:rPr>
        <w:t xml:space="preserve"> County resident Bill Kaeppner commented on the JFS report.</w:t>
      </w:r>
    </w:p>
    <w:p w:rsidR="0076005B" w:rsidRPr="000F36B2" w:rsidRDefault="0076005B" w:rsidP="0076005B">
      <w:pPr>
        <w:rPr>
          <w:sz w:val="18"/>
          <w:szCs w:val="18"/>
        </w:rPr>
      </w:pPr>
      <w:r w:rsidRPr="000F36B2">
        <w:rPr>
          <w:b/>
          <w:sz w:val="18"/>
          <w:szCs w:val="18"/>
          <w:u w:val="single"/>
        </w:rPr>
        <w:t>AMEND AGENDA:</w:t>
      </w:r>
      <w:r w:rsidRPr="000F36B2">
        <w:rPr>
          <w:sz w:val="18"/>
          <w:szCs w:val="18"/>
        </w:rPr>
        <w:t xml:space="preserve"> Motion by Jeff Dickerson and seconded by Sandy Ogle to amend the agenda to add Judge Wallace to the appointments at 9:23AM.</w:t>
      </w:r>
    </w:p>
    <w:p w:rsidR="0076005B" w:rsidRPr="000F36B2" w:rsidRDefault="0076005B" w:rsidP="0076005B">
      <w:pPr>
        <w:rPr>
          <w:sz w:val="18"/>
          <w:szCs w:val="18"/>
        </w:rPr>
      </w:pPr>
      <w:r w:rsidRPr="000F36B2">
        <w:rPr>
          <w:sz w:val="18"/>
          <w:szCs w:val="18"/>
        </w:rPr>
        <w:t>Vote: Dickerson, yea, Ogle, yea.</w:t>
      </w:r>
    </w:p>
    <w:p w:rsidR="0076005B" w:rsidRPr="000F36B2" w:rsidRDefault="0076005B" w:rsidP="0076005B">
      <w:pPr>
        <w:rPr>
          <w:sz w:val="18"/>
          <w:szCs w:val="18"/>
        </w:rPr>
      </w:pPr>
      <w:r w:rsidRPr="000F36B2">
        <w:rPr>
          <w:b/>
          <w:sz w:val="18"/>
          <w:szCs w:val="18"/>
          <w:u w:val="single"/>
        </w:rPr>
        <w:t>JUDGE WALLACE:</w:t>
      </w:r>
      <w:r w:rsidRPr="000F36B2">
        <w:rPr>
          <w:sz w:val="18"/>
          <w:szCs w:val="18"/>
        </w:rPr>
        <w:t xml:space="preserve"> Judge Wallace of Common Pleas Court gave an updated on the case management system used by the Clerk of Courts. Judge Wallace stated that the Supreme Court is presenting a pilot program to work with them by purchasing a new system; however the county would need to maintain the system.</w:t>
      </w:r>
    </w:p>
    <w:p w:rsidR="0076005B" w:rsidRPr="000F36B2" w:rsidRDefault="0076005B" w:rsidP="0076005B">
      <w:pPr>
        <w:rPr>
          <w:sz w:val="18"/>
          <w:szCs w:val="18"/>
        </w:rPr>
      </w:pPr>
      <w:r w:rsidRPr="000F36B2">
        <w:rPr>
          <w:b/>
          <w:sz w:val="18"/>
          <w:szCs w:val="18"/>
          <w:u w:val="single"/>
        </w:rPr>
        <w:t>AMEND AGENDA:</w:t>
      </w:r>
      <w:r w:rsidRPr="000F36B2">
        <w:rPr>
          <w:sz w:val="18"/>
          <w:szCs w:val="18"/>
        </w:rPr>
        <w:t xml:space="preserve"> Motion by Jeff Dickerson and seconded by Sandy Ogle to amend the agenda to general business at 9:31AM.</w:t>
      </w:r>
    </w:p>
    <w:p w:rsidR="0076005B" w:rsidRPr="000F36B2" w:rsidRDefault="0076005B" w:rsidP="0076005B">
      <w:pPr>
        <w:rPr>
          <w:sz w:val="18"/>
          <w:szCs w:val="18"/>
        </w:rPr>
      </w:pPr>
      <w:r w:rsidRPr="000F36B2">
        <w:rPr>
          <w:sz w:val="18"/>
          <w:szCs w:val="18"/>
        </w:rPr>
        <w:t>Vote: Dickerson, yea, Ogle, yea.</w:t>
      </w:r>
    </w:p>
    <w:p w:rsidR="0076005B" w:rsidRPr="000F36B2" w:rsidRDefault="0076005B" w:rsidP="0076005B">
      <w:pPr>
        <w:rPr>
          <w:sz w:val="18"/>
          <w:szCs w:val="18"/>
        </w:rPr>
      </w:pPr>
      <w:r w:rsidRPr="000F36B2">
        <w:rPr>
          <w:b/>
          <w:sz w:val="18"/>
          <w:szCs w:val="18"/>
          <w:u w:val="single"/>
        </w:rPr>
        <w:t>COURTHOUSE:</w:t>
      </w:r>
      <w:r w:rsidR="00C7323F" w:rsidRPr="000F36B2">
        <w:rPr>
          <w:sz w:val="18"/>
          <w:szCs w:val="18"/>
        </w:rPr>
        <w:t xml:space="preserve"> Sandy requested Brain Wyskiver of maintenance to asked Green Electric to cover the office equipment when they are working and to make sure it was cleaned up. </w:t>
      </w:r>
      <w:r w:rsidRPr="000F36B2">
        <w:rPr>
          <w:sz w:val="18"/>
          <w:szCs w:val="18"/>
        </w:rPr>
        <w:t xml:space="preserve"> </w:t>
      </w:r>
    </w:p>
    <w:p w:rsidR="002B620F" w:rsidRPr="000F36B2" w:rsidRDefault="002B620F" w:rsidP="0076005B">
      <w:pPr>
        <w:rPr>
          <w:sz w:val="18"/>
          <w:szCs w:val="18"/>
        </w:rPr>
      </w:pPr>
      <w:r w:rsidRPr="000F36B2">
        <w:rPr>
          <w:b/>
          <w:sz w:val="18"/>
          <w:szCs w:val="18"/>
          <w:u w:val="single"/>
        </w:rPr>
        <w:t>CHAMBER OF COMMERCE:</w:t>
      </w:r>
      <w:r w:rsidR="00B259CF" w:rsidRPr="000F36B2">
        <w:rPr>
          <w:sz w:val="18"/>
          <w:szCs w:val="18"/>
        </w:rPr>
        <w:t xml:space="preserve"> </w:t>
      </w:r>
      <w:r w:rsidRPr="000F36B2">
        <w:rPr>
          <w:sz w:val="18"/>
          <w:szCs w:val="18"/>
        </w:rPr>
        <w:t>Jeff thanked Dani Bell of the Chamber of Commerce for attending the meeting and the upcoming Groundhog Breakfast. Dani spoke about upcoming events and how the</w:t>
      </w:r>
      <w:r w:rsidR="00AE5B79" w:rsidRPr="000F36B2">
        <w:rPr>
          <w:sz w:val="18"/>
          <w:szCs w:val="18"/>
        </w:rPr>
        <w:t>y plan to</w:t>
      </w:r>
      <w:r w:rsidRPr="000F36B2">
        <w:rPr>
          <w:sz w:val="18"/>
          <w:szCs w:val="18"/>
        </w:rPr>
        <w:t xml:space="preserve"> bring in revenue.</w:t>
      </w:r>
      <w:r w:rsidR="00AE5B79" w:rsidRPr="000F36B2">
        <w:rPr>
          <w:sz w:val="18"/>
          <w:szCs w:val="18"/>
        </w:rPr>
        <w:t xml:space="preserve"> Dani also commented that the Chamber meetings are open to the public and are held at 8:00AM on the third Wednesday of each month.</w:t>
      </w:r>
    </w:p>
    <w:p w:rsidR="00AE5B79" w:rsidRPr="000F36B2" w:rsidRDefault="00AE5B79" w:rsidP="0076005B">
      <w:pPr>
        <w:rPr>
          <w:sz w:val="18"/>
          <w:szCs w:val="18"/>
        </w:rPr>
      </w:pPr>
      <w:r w:rsidRPr="000F36B2">
        <w:rPr>
          <w:b/>
          <w:sz w:val="18"/>
          <w:szCs w:val="18"/>
          <w:u w:val="single"/>
        </w:rPr>
        <w:t>ADJOURNMENT:</w:t>
      </w:r>
      <w:r w:rsidRPr="000F36B2">
        <w:rPr>
          <w:sz w:val="18"/>
          <w:szCs w:val="18"/>
        </w:rPr>
        <w:t xml:space="preserve"> Motion by Jeff Dickerson and seconded by Sandy Ogle to adjourn the meeting.</w:t>
      </w:r>
    </w:p>
    <w:p w:rsidR="00D54DF7" w:rsidRPr="000F36B2" w:rsidRDefault="00AE5B79">
      <w:pPr>
        <w:rPr>
          <w:sz w:val="18"/>
          <w:szCs w:val="18"/>
        </w:rPr>
      </w:pPr>
      <w:r w:rsidRPr="000F36B2">
        <w:rPr>
          <w:sz w:val="18"/>
          <w:szCs w:val="18"/>
        </w:rPr>
        <w:t>Vote: Dickerson, yea, Ogle,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837"/>
        <w:gridCol w:w="4584"/>
      </w:tblGrid>
      <w:tr w:rsidR="00977855" w:rsidRPr="000F36B2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Pr="000F36B2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0F36B2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Pr="000F36B2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0F36B2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Pr="000F36B2" w:rsidRDefault="00977855">
            <w:pPr>
              <w:pStyle w:val="Signatures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Peggi Warthman, Clerk</w:t>
            </w:r>
          </w:p>
        </w:tc>
        <w:tc>
          <w:tcPr>
            <w:tcW w:w="895" w:type="dxa"/>
          </w:tcPr>
          <w:p w:rsidR="00977855" w:rsidRPr="000F36B2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Pr="000F36B2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0F36B2" w:rsidTr="00977855">
        <w:trPr>
          <w:trHeight w:val="576"/>
        </w:trPr>
        <w:tc>
          <w:tcPr>
            <w:tcW w:w="4678" w:type="dxa"/>
          </w:tcPr>
          <w:p w:rsidR="00977855" w:rsidRPr="000F36B2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0F36B2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Pr="000F36B2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0F36B2" w:rsidTr="00977855">
        <w:tc>
          <w:tcPr>
            <w:tcW w:w="4678" w:type="dxa"/>
          </w:tcPr>
          <w:p w:rsidR="00977855" w:rsidRPr="000F36B2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0F36B2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Pr="000F36B2" w:rsidRDefault="00977855">
            <w:pPr>
              <w:pStyle w:val="Signatures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Board of Hocking County Commissioners</w:t>
            </w:r>
          </w:p>
        </w:tc>
      </w:tr>
      <w:tr w:rsidR="00977855" w:rsidRPr="000F36B2" w:rsidTr="00977855">
        <w:tc>
          <w:tcPr>
            <w:tcW w:w="4678" w:type="dxa"/>
          </w:tcPr>
          <w:p w:rsidR="00977855" w:rsidRPr="000F36B2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0F36B2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:rsidR="00977855" w:rsidRPr="000F36B2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0F36B2" w:rsidTr="00977855">
        <w:tc>
          <w:tcPr>
            <w:tcW w:w="10465" w:type="dxa"/>
            <w:gridSpan w:val="3"/>
          </w:tcPr>
          <w:p w:rsidR="00977855" w:rsidRPr="000F36B2" w:rsidRDefault="00977855" w:rsidP="00DF3178">
            <w:pPr>
              <w:pStyle w:val="Signatures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 xml:space="preserve">This is to certify that the above is the true action taken by this Board of Hocking County Commissioners at a regular meeting of the Board held on January </w:t>
            </w:r>
            <w:r w:rsidR="00D54DF7" w:rsidRPr="000F36B2">
              <w:rPr>
                <w:sz w:val="18"/>
                <w:szCs w:val="18"/>
              </w:rPr>
              <w:t>2</w:t>
            </w:r>
            <w:r w:rsidRPr="000F36B2">
              <w:rPr>
                <w:sz w:val="18"/>
                <w:szCs w:val="18"/>
              </w:rPr>
              <w:t>8, 201</w:t>
            </w:r>
            <w:r w:rsidR="00DF3178" w:rsidRPr="000F36B2">
              <w:rPr>
                <w:sz w:val="18"/>
                <w:szCs w:val="18"/>
              </w:rPr>
              <w:t>6</w:t>
            </w:r>
            <w:r w:rsidRPr="000F36B2">
              <w:rPr>
                <w:sz w:val="18"/>
                <w:szCs w:val="18"/>
              </w:rPr>
              <w:t>.</w:t>
            </w:r>
          </w:p>
        </w:tc>
      </w:tr>
      <w:tr w:rsidR="00977855" w:rsidRPr="000F36B2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Pr="000F36B2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0F36B2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Pr="000F36B2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0F36B2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Pr="000F36B2" w:rsidRDefault="00977855">
            <w:pPr>
              <w:pStyle w:val="Signatures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>Peggi Warthman, Clerk</w:t>
            </w:r>
          </w:p>
        </w:tc>
        <w:tc>
          <w:tcPr>
            <w:tcW w:w="895" w:type="dxa"/>
          </w:tcPr>
          <w:p w:rsidR="00977855" w:rsidRPr="000F36B2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:rsidR="00977855" w:rsidRPr="000F36B2" w:rsidRDefault="00DF3178">
            <w:pPr>
              <w:pStyle w:val="Signatures"/>
              <w:rPr>
                <w:sz w:val="18"/>
                <w:szCs w:val="18"/>
              </w:rPr>
            </w:pPr>
            <w:r w:rsidRPr="000F36B2">
              <w:rPr>
                <w:sz w:val="18"/>
                <w:szCs w:val="18"/>
              </w:rPr>
              <w:t xml:space="preserve">Sandy Ogle, </w:t>
            </w:r>
            <w:r w:rsidR="00977855" w:rsidRPr="000F36B2">
              <w:rPr>
                <w:sz w:val="18"/>
                <w:szCs w:val="18"/>
              </w:rPr>
              <w:t>President</w:t>
            </w:r>
          </w:p>
        </w:tc>
      </w:tr>
    </w:tbl>
    <w:p w:rsidR="00BF2B03" w:rsidRPr="000F36B2" w:rsidRDefault="00BF2B03">
      <w:pPr>
        <w:pStyle w:val="Signatures"/>
        <w:tabs>
          <w:tab w:val="clear" w:pos="4680"/>
        </w:tabs>
        <w:rPr>
          <w:sz w:val="18"/>
          <w:szCs w:val="18"/>
        </w:rPr>
      </w:pPr>
    </w:p>
    <w:sectPr w:rsidR="00BF2B03" w:rsidRPr="000F36B2" w:rsidSect="000F36B2">
      <w:headerReference w:type="default" r:id="rId6"/>
      <w:footerReference w:type="even" r:id="rId7"/>
      <w:footerReference w:type="default" r:id="rId8"/>
      <w:type w:val="continuous"/>
      <w:pgSz w:w="12240" w:h="20160" w:code="5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F56" w:rsidRDefault="00692F56" w:rsidP="00DF35AE">
      <w:pPr>
        <w:spacing w:before="0" w:after="0"/>
      </w:pPr>
      <w:r>
        <w:separator/>
      </w:r>
    </w:p>
  </w:endnote>
  <w:endnote w:type="continuationSeparator" w:id="0">
    <w:p w:rsidR="00692F56" w:rsidRDefault="00692F56" w:rsidP="00DF35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F56" w:rsidRDefault="00692F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2F56" w:rsidRDefault="00692F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F56" w:rsidRDefault="00692F5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F56" w:rsidRDefault="00692F56" w:rsidP="00DF35AE">
      <w:pPr>
        <w:spacing w:before="0" w:after="0"/>
      </w:pPr>
      <w:r>
        <w:separator/>
      </w:r>
    </w:p>
  </w:footnote>
  <w:footnote w:type="continuationSeparator" w:id="0">
    <w:p w:rsidR="00692F56" w:rsidRDefault="00692F56" w:rsidP="00DF35A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F56" w:rsidRDefault="00692F56">
    <w:pPr>
      <w:pStyle w:val="Header"/>
    </w:pPr>
    <w:r>
      <w:t>COMMISSIONERS MEETING JAnuary 28,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DF7"/>
    <w:rsid w:val="00016BEB"/>
    <w:rsid w:val="000670E3"/>
    <w:rsid w:val="000B106D"/>
    <w:rsid w:val="000E07A0"/>
    <w:rsid w:val="000E55C8"/>
    <w:rsid w:val="000F36B2"/>
    <w:rsid w:val="0012642A"/>
    <w:rsid w:val="00191651"/>
    <w:rsid w:val="001C0D3F"/>
    <w:rsid w:val="00202EA7"/>
    <w:rsid w:val="002521A1"/>
    <w:rsid w:val="002A5D52"/>
    <w:rsid w:val="002B620F"/>
    <w:rsid w:val="0036328E"/>
    <w:rsid w:val="00393D3C"/>
    <w:rsid w:val="00400C82"/>
    <w:rsid w:val="004335D9"/>
    <w:rsid w:val="00466249"/>
    <w:rsid w:val="005C56B1"/>
    <w:rsid w:val="00692F56"/>
    <w:rsid w:val="006B40FF"/>
    <w:rsid w:val="00746BB6"/>
    <w:rsid w:val="0076005B"/>
    <w:rsid w:val="007D17C0"/>
    <w:rsid w:val="00894824"/>
    <w:rsid w:val="00897F95"/>
    <w:rsid w:val="00977855"/>
    <w:rsid w:val="009F5AC5"/>
    <w:rsid w:val="00AB7C0D"/>
    <w:rsid w:val="00AD5ACF"/>
    <w:rsid w:val="00AE5B79"/>
    <w:rsid w:val="00B259CF"/>
    <w:rsid w:val="00B86635"/>
    <w:rsid w:val="00BE1933"/>
    <w:rsid w:val="00BF2B03"/>
    <w:rsid w:val="00C7323F"/>
    <w:rsid w:val="00C915AD"/>
    <w:rsid w:val="00CB58A3"/>
    <w:rsid w:val="00CF1980"/>
    <w:rsid w:val="00D147D9"/>
    <w:rsid w:val="00D345E5"/>
    <w:rsid w:val="00D54DF7"/>
    <w:rsid w:val="00DF3178"/>
    <w:rsid w:val="00DF35AE"/>
    <w:rsid w:val="00DF5519"/>
    <w:rsid w:val="00E10521"/>
    <w:rsid w:val="00EE4BD0"/>
    <w:rsid w:val="00EF4449"/>
    <w:rsid w:val="00F16B4B"/>
    <w:rsid w:val="00F2016B"/>
    <w:rsid w:val="00F414D7"/>
    <w:rsid w:val="00F7120E"/>
    <w:rsid w:val="00FC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0776C9-98C9-4ECF-9AE7-2B0ACE7E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10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06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0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0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06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233</TotalTime>
  <Pages>3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11174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15</cp:revision>
  <cp:lastPrinted>2016-02-05T20:34:00Z</cp:lastPrinted>
  <dcterms:created xsi:type="dcterms:W3CDTF">2016-01-28T13:01:00Z</dcterms:created>
  <dcterms:modified xsi:type="dcterms:W3CDTF">2016-02-05T20:34:00Z</dcterms:modified>
  <cp:category>minutes</cp:category>
</cp:coreProperties>
</file>