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F3B" w:rsidRPr="00BC2593" w:rsidRDefault="00BF2B03" w:rsidP="00283F3B">
      <w:pPr>
        <w:rPr>
          <w:sz w:val="18"/>
          <w:szCs w:val="18"/>
        </w:rPr>
      </w:pPr>
      <w:r w:rsidRPr="00BC2593">
        <w:rPr>
          <w:sz w:val="18"/>
          <w:szCs w:val="18"/>
        </w:rPr>
        <w:t xml:space="preserve">The Board of Hocking County Commissioners met in regular session </w:t>
      </w:r>
      <w:r w:rsidR="00283F3B" w:rsidRPr="00BC2593">
        <w:rPr>
          <w:sz w:val="18"/>
          <w:szCs w:val="18"/>
        </w:rPr>
        <w:t>this 23</w:t>
      </w:r>
      <w:r w:rsidR="00283F3B" w:rsidRPr="00BC2593">
        <w:rPr>
          <w:sz w:val="18"/>
          <w:szCs w:val="18"/>
          <w:vertAlign w:val="superscript"/>
        </w:rPr>
        <w:t>th</w:t>
      </w:r>
      <w:r w:rsidR="00283F3B" w:rsidRPr="00BC2593">
        <w:rPr>
          <w:sz w:val="18"/>
          <w:szCs w:val="18"/>
        </w:rPr>
        <w:t xml:space="preserve"> day of March 2017 with the following members present Sandy Ogle, Gary Waugh and Jeff Dickerson.</w:t>
      </w:r>
    </w:p>
    <w:p w:rsidR="00283F3B" w:rsidRPr="00BC2593" w:rsidRDefault="00283F3B" w:rsidP="00283F3B">
      <w:pPr>
        <w:rPr>
          <w:sz w:val="18"/>
          <w:szCs w:val="18"/>
        </w:rPr>
      </w:pPr>
      <w:r w:rsidRPr="00BC2593">
        <w:rPr>
          <w:b/>
          <w:sz w:val="18"/>
          <w:szCs w:val="18"/>
          <w:u w:val="single"/>
        </w:rPr>
        <w:t>MEETING:</w:t>
      </w:r>
      <w:r w:rsidRPr="00BC2593">
        <w:rPr>
          <w:sz w:val="18"/>
          <w:szCs w:val="18"/>
        </w:rPr>
        <w:t xml:space="preserve"> The meeting was called to order by President Jeff Dickerson.</w:t>
      </w:r>
    </w:p>
    <w:p w:rsidR="00283F3B" w:rsidRPr="00BC2593" w:rsidRDefault="00283F3B" w:rsidP="00283F3B">
      <w:pPr>
        <w:rPr>
          <w:sz w:val="18"/>
          <w:szCs w:val="18"/>
        </w:rPr>
      </w:pPr>
      <w:r w:rsidRPr="00BC2593">
        <w:rPr>
          <w:b/>
          <w:sz w:val="18"/>
          <w:szCs w:val="18"/>
          <w:u w:val="single"/>
        </w:rPr>
        <w:t>MINUTES:</w:t>
      </w:r>
      <w:r w:rsidRPr="00BC2593">
        <w:rPr>
          <w:sz w:val="18"/>
          <w:szCs w:val="18"/>
        </w:rPr>
        <w:t xml:space="preserve"> Motion by </w:t>
      </w:r>
      <w:r w:rsidR="00CF08B0" w:rsidRPr="00BC2593">
        <w:rPr>
          <w:sz w:val="18"/>
          <w:szCs w:val="18"/>
        </w:rPr>
        <w:t xml:space="preserve">Sandy Ogle </w:t>
      </w:r>
      <w:r w:rsidRPr="00BC2593">
        <w:rPr>
          <w:sz w:val="18"/>
          <w:szCs w:val="18"/>
        </w:rPr>
        <w:t xml:space="preserve">and seconded by </w:t>
      </w:r>
      <w:r w:rsidR="00CF08B0" w:rsidRPr="00BC2593">
        <w:rPr>
          <w:sz w:val="18"/>
          <w:szCs w:val="18"/>
        </w:rPr>
        <w:t xml:space="preserve">Gary Waugh </w:t>
      </w:r>
      <w:r w:rsidRPr="00BC2593">
        <w:rPr>
          <w:sz w:val="18"/>
          <w:szCs w:val="18"/>
        </w:rPr>
        <w:t>to approve the March 21, 2017 minutes.</w:t>
      </w:r>
    </w:p>
    <w:p w:rsidR="00283F3B" w:rsidRPr="00BC2593" w:rsidRDefault="00283F3B" w:rsidP="00283F3B">
      <w:pPr>
        <w:rPr>
          <w:sz w:val="18"/>
          <w:szCs w:val="18"/>
        </w:rPr>
      </w:pPr>
      <w:r w:rsidRPr="00BC2593">
        <w:rPr>
          <w:sz w:val="18"/>
          <w:szCs w:val="18"/>
        </w:rPr>
        <w:t>Vote: Ogle, yea, Waugh, yea, Dickerson, yea.</w:t>
      </w:r>
    </w:p>
    <w:p w:rsidR="00283F3B" w:rsidRPr="00BC2593" w:rsidRDefault="00283F3B" w:rsidP="00283F3B">
      <w:pPr>
        <w:rPr>
          <w:sz w:val="18"/>
          <w:szCs w:val="18"/>
        </w:rPr>
      </w:pPr>
      <w:r w:rsidRPr="00BC2593">
        <w:rPr>
          <w:b/>
          <w:sz w:val="18"/>
          <w:szCs w:val="18"/>
          <w:u w:val="single"/>
        </w:rPr>
        <w:t>AGENDA:</w:t>
      </w:r>
      <w:r w:rsidRPr="00BC2593">
        <w:rPr>
          <w:sz w:val="18"/>
          <w:szCs w:val="18"/>
        </w:rPr>
        <w:t xml:space="preserve"> Motion by </w:t>
      </w:r>
      <w:r w:rsidR="00CF08B0" w:rsidRPr="00BC2593">
        <w:rPr>
          <w:sz w:val="18"/>
          <w:szCs w:val="18"/>
        </w:rPr>
        <w:t xml:space="preserve">Gary Waugh </w:t>
      </w:r>
      <w:r w:rsidRPr="00BC2593">
        <w:rPr>
          <w:sz w:val="18"/>
          <w:szCs w:val="18"/>
        </w:rPr>
        <w:t xml:space="preserve">and seconded by </w:t>
      </w:r>
      <w:r w:rsidR="00CF08B0" w:rsidRPr="00BC2593">
        <w:rPr>
          <w:sz w:val="18"/>
          <w:szCs w:val="18"/>
        </w:rPr>
        <w:t xml:space="preserve">Sandy Ogle </w:t>
      </w:r>
      <w:r w:rsidRPr="00BC2593">
        <w:rPr>
          <w:sz w:val="18"/>
          <w:szCs w:val="18"/>
        </w:rPr>
        <w:t>to approve the agenda.</w:t>
      </w:r>
    </w:p>
    <w:p w:rsidR="00283F3B" w:rsidRPr="00BC2593" w:rsidRDefault="00283F3B" w:rsidP="00283F3B">
      <w:pPr>
        <w:rPr>
          <w:b/>
          <w:sz w:val="18"/>
          <w:szCs w:val="18"/>
          <w:u w:val="single"/>
        </w:rPr>
      </w:pPr>
      <w:r w:rsidRPr="00BC2593">
        <w:rPr>
          <w:sz w:val="18"/>
          <w:szCs w:val="18"/>
        </w:rPr>
        <w:t>Vote: Ogle, yea, Waugh, yea, Dickerson, yea.</w:t>
      </w:r>
      <w:r w:rsidRPr="00BC2593">
        <w:rPr>
          <w:b/>
          <w:sz w:val="18"/>
          <w:szCs w:val="18"/>
          <w:u w:val="single"/>
        </w:rPr>
        <w:t xml:space="preserve"> </w:t>
      </w:r>
    </w:p>
    <w:p w:rsidR="00BF2B03" w:rsidRPr="00BC2593" w:rsidRDefault="00283F3B">
      <w:pPr>
        <w:rPr>
          <w:sz w:val="18"/>
          <w:szCs w:val="18"/>
        </w:rPr>
      </w:pPr>
      <w:r w:rsidRPr="00BC2593">
        <w:rPr>
          <w:b/>
          <w:sz w:val="18"/>
          <w:szCs w:val="18"/>
          <w:u w:val="single"/>
        </w:rPr>
        <w:t>BILLS:</w:t>
      </w:r>
      <w:r w:rsidRPr="00BC2593">
        <w:rPr>
          <w:sz w:val="18"/>
          <w:szCs w:val="18"/>
        </w:rPr>
        <w:t xml:space="preserve"> The following bills were presented for examination and approval:</w:t>
      </w:r>
    </w:p>
    <w:tbl>
      <w:tblPr>
        <w:tblW w:w="10080" w:type="dxa"/>
        <w:tblLayout w:type="fixed"/>
        <w:tblLook w:val="0000" w:firstRow="0" w:lastRow="0" w:firstColumn="0" w:lastColumn="0" w:noHBand="0" w:noVBand="0"/>
      </w:tblPr>
      <w:tblGrid>
        <w:gridCol w:w="3989"/>
        <w:gridCol w:w="979"/>
        <w:gridCol w:w="3514"/>
        <w:gridCol w:w="158"/>
        <w:gridCol w:w="1440"/>
      </w:tblGrid>
      <w:tr w:rsidR="00E47E10" w:rsidRPr="00BC2593" w:rsidTr="00E47E10">
        <w:tc>
          <w:tcPr>
            <w:tcW w:w="3989" w:type="dxa"/>
          </w:tcPr>
          <w:p w:rsidR="00E47E10" w:rsidRPr="00BC2593" w:rsidRDefault="00E47E10" w:rsidP="00E47E10">
            <w:pPr>
              <w:pStyle w:val="TableHeaders"/>
              <w:rPr>
                <w:sz w:val="18"/>
                <w:szCs w:val="18"/>
              </w:rPr>
            </w:pPr>
            <w:r w:rsidRPr="00BC2593">
              <w:rPr>
                <w:sz w:val="18"/>
                <w:szCs w:val="18"/>
              </w:rPr>
              <w:t>Name</w:t>
            </w:r>
          </w:p>
        </w:tc>
        <w:tc>
          <w:tcPr>
            <w:tcW w:w="979" w:type="dxa"/>
          </w:tcPr>
          <w:p w:rsidR="00E47E10" w:rsidRPr="00BC2593" w:rsidRDefault="00E47E10" w:rsidP="00E47E10">
            <w:pPr>
              <w:pStyle w:val="TableHeaders"/>
              <w:jc w:val="center"/>
              <w:rPr>
                <w:sz w:val="18"/>
                <w:szCs w:val="18"/>
              </w:rPr>
            </w:pPr>
            <w:r w:rsidRPr="00BC2593">
              <w:rPr>
                <w:sz w:val="18"/>
                <w:szCs w:val="18"/>
              </w:rPr>
              <w:t>No.</w:t>
            </w:r>
          </w:p>
        </w:tc>
        <w:tc>
          <w:tcPr>
            <w:tcW w:w="3514" w:type="dxa"/>
          </w:tcPr>
          <w:p w:rsidR="00E47E10" w:rsidRPr="00BC2593" w:rsidRDefault="00E47E10" w:rsidP="00E47E10">
            <w:pPr>
              <w:pStyle w:val="TableHeaders"/>
              <w:rPr>
                <w:sz w:val="18"/>
                <w:szCs w:val="18"/>
              </w:rPr>
            </w:pPr>
            <w:r w:rsidRPr="00BC2593">
              <w:rPr>
                <w:sz w:val="18"/>
                <w:szCs w:val="18"/>
              </w:rPr>
              <w:t>Purpose</w:t>
            </w:r>
          </w:p>
        </w:tc>
        <w:tc>
          <w:tcPr>
            <w:tcW w:w="1598" w:type="dxa"/>
            <w:gridSpan w:val="2"/>
          </w:tcPr>
          <w:p w:rsidR="00E47E10" w:rsidRPr="00BC2593" w:rsidRDefault="00E47E10" w:rsidP="00E47E10">
            <w:pPr>
              <w:pStyle w:val="TableHeaders"/>
              <w:jc w:val="right"/>
              <w:rPr>
                <w:sz w:val="18"/>
                <w:szCs w:val="18"/>
              </w:rPr>
            </w:pPr>
            <w:r w:rsidRPr="00BC2593">
              <w:rPr>
                <w:sz w:val="18"/>
                <w:szCs w:val="18"/>
              </w:rPr>
              <w:t>Amount</w:t>
            </w:r>
          </w:p>
        </w:tc>
      </w:tr>
      <w:tr w:rsidR="00E47E10" w:rsidRPr="00BC2593" w:rsidTr="00E47E10">
        <w:tc>
          <w:tcPr>
            <w:tcW w:w="3989" w:type="dxa"/>
          </w:tcPr>
          <w:p w:rsidR="00E47E10" w:rsidRPr="00BC2593" w:rsidRDefault="00C54E7C" w:rsidP="00E47E10">
            <w:pPr>
              <w:pStyle w:val="Table"/>
              <w:rPr>
                <w:sz w:val="18"/>
                <w:szCs w:val="18"/>
              </w:rPr>
            </w:pPr>
            <w:r w:rsidRPr="00BC2593">
              <w:rPr>
                <w:sz w:val="18"/>
                <w:szCs w:val="18"/>
              </w:rPr>
              <w:t>Com Doc</w:t>
            </w:r>
          </w:p>
        </w:tc>
        <w:tc>
          <w:tcPr>
            <w:tcW w:w="979" w:type="dxa"/>
          </w:tcPr>
          <w:p w:rsidR="00E47E10" w:rsidRPr="00BC2593" w:rsidRDefault="00F55242" w:rsidP="00E47E10">
            <w:pPr>
              <w:pStyle w:val="Table"/>
              <w:jc w:val="center"/>
              <w:rPr>
                <w:sz w:val="18"/>
                <w:szCs w:val="18"/>
              </w:rPr>
            </w:pPr>
            <w:r w:rsidRPr="00BC2593">
              <w:rPr>
                <w:sz w:val="18"/>
                <w:szCs w:val="18"/>
              </w:rPr>
              <w:t>1140</w:t>
            </w:r>
          </w:p>
        </w:tc>
        <w:tc>
          <w:tcPr>
            <w:tcW w:w="3514" w:type="dxa"/>
          </w:tcPr>
          <w:p w:rsidR="00E47E10" w:rsidRPr="00BC2593" w:rsidRDefault="00C54E7C" w:rsidP="00E47E10">
            <w:pPr>
              <w:pStyle w:val="Table"/>
              <w:rPr>
                <w:sz w:val="18"/>
                <w:szCs w:val="18"/>
              </w:rPr>
            </w:pPr>
            <w:r w:rsidRPr="00BC2593">
              <w:rPr>
                <w:sz w:val="18"/>
                <w:szCs w:val="18"/>
              </w:rPr>
              <w:t>Maint. For Laser Printer – Treasurer</w:t>
            </w:r>
          </w:p>
        </w:tc>
        <w:tc>
          <w:tcPr>
            <w:tcW w:w="1598" w:type="dxa"/>
            <w:gridSpan w:val="2"/>
          </w:tcPr>
          <w:p w:rsidR="00E47E10" w:rsidRPr="00BC2593" w:rsidRDefault="00C54E7C" w:rsidP="00E47E10">
            <w:pPr>
              <w:pStyle w:val="Table"/>
              <w:jc w:val="right"/>
              <w:rPr>
                <w:sz w:val="18"/>
                <w:szCs w:val="18"/>
              </w:rPr>
            </w:pPr>
            <w:r w:rsidRPr="00BC2593">
              <w:rPr>
                <w:sz w:val="18"/>
                <w:szCs w:val="18"/>
              </w:rPr>
              <w:t>92.00</w:t>
            </w:r>
          </w:p>
        </w:tc>
      </w:tr>
      <w:tr w:rsidR="00C54E7C" w:rsidRPr="00BC2593" w:rsidTr="00E47E10">
        <w:tc>
          <w:tcPr>
            <w:tcW w:w="3989" w:type="dxa"/>
          </w:tcPr>
          <w:p w:rsidR="00C54E7C" w:rsidRPr="00BC2593" w:rsidRDefault="00C54E7C" w:rsidP="00E47E10">
            <w:pPr>
              <w:pStyle w:val="Table"/>
              <w:rPr>
                <w:sz w:val="18"/>
                <w:szCs w:val="18"/>
              </w:rPr>
            </w:pPr>
            <w:r w:rsidRPr="00BC2593">
              <w:rPr>
                <w:sz w:val="18"/>
                <w:szCs w:val="18"/>
              </w:rPr>
              <w:t>Diane Sargent</w:t>
            </w:r>
          </w:p>
        </w:tc>
        <w:tc>
          <w:tcPr>
            <w:tcW w:w="979" w:type="dxa"/>
          </w:tcPr>
          <w:p w:rsidR="00C54E7C" w:rsidRPr="00BC2593" w:rsidRDefault="00C54E7C" w:rsidP="00E47E10">
            <w:pPr>
              <w:pStyle w:val="Table"/>
              <w:jc w:val="center"/>
              <w:rPr>
                <w:sz w:val="18"/>
                <w:szCs w:val="18"/>
              </w:rPr>
            </w:pPr>
            <w:r w:rsidRPr="00BC2593">
              <w:rPr>
                <w:sz w:val="18"/>
                <w:szCs w:val="18"/>
              </w:rPr>
              <w:t>1141</w:t>
            </w:r>
          </w:p>
        </w:tc>
        <w:tc>
          <w:tcPr>
            <w:tcW w:w="3514" w:type="dxa"/>
          </w:tcPr>
          <w:p w:rsidR="00C54E7C" w:rsidRPr="00BC2593" w:rsidRDefault="00C54E7C" w:rsidP="00E47E10">
            <w:pPr>
              <w:pStyle w:val="Table"/>
              <w:rPr>
                <w:sz w:val="18"/>
                <w:szCs w:val="18"/>
              </w:rPr>
            </w:pPr>
            <w:r w:rsidRPr="00BC2593">
              <w:rPr>
                <w:sz w:val="18"/>
                <w:szCs w:val="18"/>
              </w:rPr>
              <w:t>Mileage &amp; Conference – Treasurer</w:t>
            </w:r>
          </w:p>
        </w:tc>
        <w:tc>
          <w:tcPr>
            <w:tcW w:w="1598" w:type="dxa"/>
            <w:gridSpan w:val="2"/>
          </w:tcPr>
          <w:p w:rsidR="00C54E7C" w:rsidRPr="00BC2593" w:rsidRDefault="00C54E7C" w:rsidP="00E47E10">
            <w:pPr>
              <w:pStyle w:val="Table"/>
              <w:jc w:val="right"/>
              <w:rPr>
                <w:sz w:val="18"/>
                <w:szCs w:val="18"/>
              </w:rPr>
            </w:pPr>
            <w:r w:rsidRPr="00BC2593">
              <w:rPr>
                <w:sz w:val="18"/>
                <w:szCs w:val="18"/>
              </w:rPr>
              <w:t>72.23</w:t>
            </w:r>
          </w:p>
        </w:tc>
      </w:tr>
      <w:tr w:rsidR="00C54E7C" w:rsidRPr="00BC2593" w:rsidTr="00E47E10">
        <w:tc>
          <w:tcPr>
            <w:tcW w:w="3989" w:type="dxa"/>
          </w:tcPr>
          <w:p w:rsidR="00C54E7C" w:rsidRPr="00BC2593" w:rsidRDefault="00C54E7C" w:rsidP="00E47E10">
            <w:pPr>
              <w:pStyle w:val="Table"/>
              <w:rPr>
                <w:sz w:val="18"/>
                <w:szCs w:val="18"/>
              </w:rPr>
            </w:pPr>
            <w:r w:rsidRPr="00BC2593">
              <w:rPr>
                <w:sz w:val="18"/>
                <w:szCs w:val="18"/>
              </w:rPr>
              <w:t>Deluxe</w:t>
            </w:r>
          </w:p>
        </w:tc>
        <w:tc>
          <w:tcPr>
            <w:tcW w:w="979" w:type="dxa"/>
          </w:tcPr>
          <w:p w:rsidR="00C54E7C" w:rsidRPr="00BC2593" w:rsidRDefault="00C54E7C" w:rsidP="00E47E10">
            <w:pPr>
              <w:pStyle w:val="Table"/>
              <w:jc w:val="center"/>
              <w:rPr>
                <w:sz w:val="18"/>
                <w:szCs w:val="18"/>
              </w:rPr>
            </w:pPr>
            <w:r w:rsidRPr="00BC2593">
              <w:rPr>
                <w:sz w:val="18"/>
                <w:szCs w:val="18"/>
              </w:rPr>
              <w:t>1142</w:t>
            </w:r>
          </w:p>
        </w:tc>
        <w:tc>
          <w:tcPr>
            <w:tcW w:w="3514" w:type="dxa"/>
          </w:tcPr>
          <w:p w:rsidR="00C54E7C" w:rsidRPr="00BC2593" w:rsidRDefault="00C54E7C" w:rsidP="00E47E10">
            <w:pPr>
              <w:pStyle w:val="Table"/>
              <w:rPr>
                <w:sz w:val="18"/>
                <w:szCs w:val="18"/>
              </w:rPr>
            </w:pPr>
            <w:r w:rsidRPr="00BC2593">
              <w:rPr>
                <w:sz w:val="18"/>
                <w:szCs w:val="18"/>
              </w:rPr>
              <w:t>2018 Court Calendar – Municipal Ct.</w:t>
            </w:r>
          </w:p>
        </w:tc>
        <w:tc>
          <w:tcPr>
            <w:tcW w:w="1598" w:type="dxa"/>
            <w:gridSpan w:val="2"/>
          </w:tcPr>
          <w:p w:rsidR="00C54E7C" w:rsidRPr="00BC2593" w:rsidRDefault="00C54E7C" w:rsidP="00E47E10">
            <w:pPr>
              <w:pStyle w:val="Table"/>
              <w:jc w:val="right"/>
              <w:rPr>
                <w:sz w:val="18"/>
                <w:szCs w:val="18"/>
              </w:rPr>
            </w:pPr>
            <w:r w:rsidRPr="00BC2593">
              <w:rPr>
                <w:sz w:val="18"/>
                <w:szCs w:val="18"/>
              </w:rPr>
              <w:t>83.40</w:t>
            </w:r>
          </w:p>
        </w:tc>
      </w:tr>
      <w:tr w:rsidR="00C54E7C" w:rsidRPr="00BC2593" w:rsidTr="00E47E10">
        <w:tc>
          <w:tcPr>
            <w:tcW w:w="3989" w:type="dxa"/>
          </w:tcPr>
          <w:p w:rsidR="00C54E7C" w:rsidRPr="00BC2593" w:rsidRDefault="00C54E7C" w:rsidP="00E47E10">
            <w:pPr>
              <w:pStyle w:val="Table"/>
              <w:rPr>
                <w:sz w:val="18"/>
                <w:szCs w:val="18"/>
              </w:rPr>
            </w:pPr>
            <w:r w:rsidRPr="00BC2593">
              <w:rPr>
                <w:sz w:val="18"/>
                <w:szCs w:val="18"/>
              </w:rPr>
              <w:t>Xerox</w:t>
            </w:r>
          </w:p>
        </w:tc>
        <w:tc>
          <w:tcPr>
            <w:tcW w:w="979" w:type="dxa"/>
          </w:tcPr>
          <w:p w:rsidR="00C54E7C" w:rsidRPr="00BC2593" w:rsidRDefault="00C54E7C" w:rsidP="00E47E10">
            <w:pPr>
              <w:pStyle w:val="Table"/>
              <w:jc w:val="center"/>
              <w:rPr>
                <w:sz w:val="18"/>
                <w:szCs w:val="18"/>
              </w:rPr>
            </w:pPr>
            <w:r w:rsidRPr="00BC2593">
              <w:rPr>
                <w:sz w:val="18"/>
                <w:szCs w:val="18"/>
              </w:rPr>
              <w:t>1143</w:t>
            </w:r>
          </w:p>
        </w:tc>
        <w:tc>
          <w:tcPr>
            <w:tcW w:w="3514" w:type="dxa"/>
          </w:tcPr>
          <w:p w:rsidR="00C54E7C" w:rsidRPr="00BC2593" w:rsidRDefault="00C54E7C" w:rsidP="00E47E10">
            <w:pPr>
              <w:pStyle w:val="Table"/>
              <w:rPr>
                <w:sz w:val="18"/>
                <w:szCs w:val="18"/>
              </w:rPr>
            </w:pPr>
            <w:r w:rsidRPr="00BC2593">
              <w:rPr>
                <w:sz w:val="18"/>
                <w:szCs w:val="18"/>
              </w:rPr>
              <w:t>Copier Fees – Municipal Ct.</w:t>
            </w:r>
          </w:p>
        </w:tc>
        <w:tc>
          <w:tcPr>
            <w:tcW w:w="1598" w:type="dxa"/>
            <w:gridSpan w:val="2"/>
          </w:tcPr>
          <w:p w:rsidR="00C54E7C" w:rsidRPr="00BC2593" w:rsidRDefault="00C54E7C" w:rsidP="00E47E10">
            <w:pPr>
              <w:pStyle w:val="Table"/>
              <w:jc w:val="right"/>
              <w:rPr>
                <w:sz w:val="18"/>
                <w:szCs w:val="18"/>
              </w:rPr>
            </w:pPr>
            <w:r w:rsidRPr="00BC2593">
              <w:rPr>
                <w:sz w:val="18"/>
                <w:szCs w:val="18"/>
              </w:rPr>
              <w:t>99.00</w:t>
            </w:r>
          </w:p>
        </w:tc>
      </w:tr>
      <w:tr w:rsidR="00C54E7C" w:rsidRPr="00BC2593" w:rsidTr="00E47E10">
        <w:tc>
          <w:tcPr>
            <w:tcW w:w="3989" w:type="dxa"/>
          </w:tcPr>
          <w:p w:rsidR="00C54E7C" w:rsidRPr="00BC2593" w:rsidRDefault="00C54E7C" w:rsidP="00E47E10">
            <w:pPr>
              <w:pStyle w:val="Table"/>
              <w:rPr>
                <w:sz w:val="18"/>
                <w:szCs w:val="18"/>
              </w:rPr>
            </w:pPr>
            <w:r w:rsidRPr="00BC2593">
              <w:rPr>
                <w:sz w:val="18"/>
                <w:szCs w:val="18"/>
              </w:rPr>
              <w:t>Hocking Valley Industries</w:t>
            </w:r>
          </w:p>
        </w:tc>
        <w:tc>
          <w:tcPr>
            <w:tcW w:w="979" w:type="dxa"/>
          </w:tcPr>
          <w:p w:rsidR="00C54E7C" w:rsidRPr="00BC2593" w:rsidRDefault="00C54E7C" w:rsidP="00E47E10">
            <w:pPr>
              <w:pStyle w:val="Table"/>
              <w:jc w:val="center"/>
              <w:rPr>
                <w:sz w:val="18"/>
                <w:szCs w:val="18"/>
              </w:rPr>
            </w:pPr>
            <w:r w:rsidRPr="00BC2593">
              <w:rPr>
                <w:sz w:val="18"/>
                <w:szCs w:val="18"/>
              </w:rPr>
              <w:t>1144</w:t>
            </w:r>
          </w:p>
        </w:tc>
        <w:tc>
          <w:tcPr>
            <w:tcW w:w="3514" w:type="dxa"/>
          </w:tcPr>
          <w:p w:rsidR="00C54E7C" w:rsidRPr="00BC2593" w:rsidRDefault="00C54E7C" w:rsidP="00E47E10">
            <w:pPr>
              <w:pStyle w:val="Table"/>
              <w:rPr>
                <w:sz w:val="18"/>
                <w:szCs w:val="18"/>
              </w:rPr>
            </w:pPr>
            <w:r w:rsidRPr="00BC2593">
              <w:rPr>
                <w:sz w:val="18"/>
                <w:szCs w:val="18"/>
              </w:rPr>
              <w:t>Document Destruction – BOE</w:t>
            </w:r>
          </w:p>
        </w:tc>
        <w:tc>
          <w:tcPr>
            <w:tcW w:w="1598" w:type="dxa"/>
            <w:gridSpan w:val="2"/>
          </w:tcPr>
          <w:p w:rsidR="00C54E7C" w:rsidRPr="00BC2593" w:rsidRDefault="00C54E7C" w:rsidP="00E47E10">
            <w:pPr>
              <w:pStyle w:val="Table"/>
              <w:jc w:val="right"/>
              <w:rPr>
                <w:sz w:val="18"/>
                <w:szCs w:val="18"/>
              </w:rPr>
            </w:pPr>
            <w:r w:rsidRPr="00BC2593">
              <w:rPr>
                <w:sz w:val="18"/>
                <w:szCs w:val="18"/>
              </w:rPr>
              <w:t>25.00</w:t>
            </w:r>
          </w:p>
        </w:tc>
      </w:tr>
      <w:tr w:rsidR="00C54E7C" w:rsidRPr="00BC2593" w:rsidTr="00E47E10">
        <w:tc>
          <w:tcPr>
            <w:tcW w:w="3989" w:type="dxa"/>
          </w:tcPr>
          <w:p w:rsidR="00C54E7C" w:rsidRPr="00BC2593" w:rsidRDefault="00C54E7C" w:rsidP="00E47E10">
            <w:pPr>
              <w:pStyle w:val="Table"/>
              <w:rPr>
                <w:sz w:val="18"/>
                <w:szCs w:val="18"/>
              </w:rPr>
            </w:pPr>
            <w:r w:rsidRPr="00BC2593">
              <w:rPr>
                <w:sz w:val="18"/>
                <w:szCs w:val="18"/>
              </w:rPr>
              <w:t>Georgia Ricketts-Smith</w:t>
            </w:r>
          </w:p>
        </w:tc>
        <w:tc>
          <w:tcPr>
            <w:tcW w:w="979" w:type="dxa"/>
          </w:tcPr>
          <w:p w:rsidR="00C54E7C" w:rsidRPr="00BC2593" w:rsidRDefault="00C54E7C" w:rsidP="00E47E10">
            <w:pPr>
              <w:pStyle w:val="Table"/>
              <w:jc w:val="center"/>
              <w:rPr>
                <w:sz w:val="18"/>
                <w:szCs w:val="18"/>
              </w:rPr>
            </w:pPr>
            <w:r w:rsidRPr="00BC2593">
              <w:rPr>
                <w:sz w:val="18"/>
                <w:szCs w:val="18"/>
              </w:rPr>
              <w:t>1145</w:t>
            </w:r>
          </w:p>
        </w:tc>
        <w:tc>
          <w:tcPr>
            <w:tcW w:w="3514" w:type="dxa"/>
          </w:tcPr>
          <w:p w:rsidR="00C54E7C" w:rsidRPr="00BC2593" w:rsidRDefault="00C54E7C" w:rsidP="00E47E10">
            <w:pPr>
              <w:pStyle w:val="Table"/>
              <w:rPr>
                <w:sz w:val="18"/>
                <w:szCs w:val="18"/>
              </w:rPr>
            </w:pPr>
            <w:r w:rsidRPr="00BC2593">
              <w:rPr>
                <w:sz w:val="18"/>
                <w:szCs w:val="18"/>
              </w:rPr>
              <w:t>Reimb. Mileage &amp; Meals for March Training – BOE</w:t>
            </w:r>
          </w:p>
        </w:tc>
        <w:tc>
          <w:tcPr>
            <w:tcW w:w="1598" w:type="dxa"/>
            <w:gridSpan w:val="2"/>
          </w:tcPr>
          <w:p w:rsidR="00C54E7C" w:rsidRPr="00BC2593" w:rsidRDefault="00C54E7C" w:rsidP="00E47E10">
            <w:pPr>
              <w:pStyle w:val="Table"/>
              <w:jc w:val="right"/>
              <w:rPr>
                <w:sz w:val="18"/>
                <w:szCs w:val="18"/>
              </w:rPr>
            </w:pPr>
            <w:r w:rsidRPr="00BC2593">
              <w:rPr>
                <w:sz w:val="18"/>
                <w:szCs w:val="18"/>
              </w:rPr>
              <w:t>72.36</w:t>
            </w:r>
          </w:p>
        </w:tc>
      </w:tr>
      <w:tr w:rsidR="00C54E7C" w:rsidRPr="00BC2593" w:rsidTr="00E47E10">
        <w:tc>
          <w:tcPr>
            <w:tcW w:w="3989" w:type="dxa"/>
          </w:tcPr>
          <w:p w:rsidR="00C54E7C" w:rsidRPr="00BC2593" w:rsidRDefault="00C54E7C" w:rsidP="00E47E10">
            <w:pPr>
              <w:pStyle w:val="Table"/>
              <w:rPr>
                <w:sz w:val="18"/>
                <w:szCs w:val="18"/>
              </w:rPr>
            </w:pPr>
            <w:r w:rsidRPr="00BC2593">
              <w:rPr>
                <w:sz w:val="18"/>
                <w:szCs w:val="18"/>
              </w:rPr>
              <w:t>Lewellens</w:t>
            </w:r>
          </w:p>
        </w:tc>
        <w:tc>
          <w:tcPr>
            <w:tcW w:w="979" w:type="dxa"/>
          </w:tcPr>
          <w:p w:rsidR="00C54E7C" w:rsidRPr="00BC2593" w:rsidRDefault="00C54E7C" w:rsidP="00E47E10">
            <w:pPr>
              <w:pStyle w:val="Table"/>
              <w:jc w:val="center"/>
              <w:rPr>
                <w:sz w:val="18"/>
                <w:szCs w:val="18"/>
              </w:rPr>
            </w:pPr>
            <w:r w:rsidRPr="00BC2593">
              <w:rPr>
                <w:sz w:val="18"/>
                <w:szCs w:val="18"/>
              </w:rPr>
              <w:t>1146</w:t>
            </w:r>
          </w:p>
        </w:tc>
        <w:tc>
          <w:tcPr>
            <w:tcW w:w="3514" w:type="dxa"/>
          </w:tcPr>
          <w:p w:rsidR="00C54E7C" w:rsidRPr="00BC2593" w:rsidRDefault="00C54E7C" w:rsidP="00E47E10">
            <w:pPr>
              <w:pStyle w:val="Table"/>
              <w:rPr>
                <w:sz w:val="18"/>
                <w:szCs w:val="18"/>
              </w:rPr>
            </w:pPr>
            <w:r w:rsidRPr="00BC2593">
              <w:rPr>
                <w:sz w:val="18"/>
                <w:szCs w:val="18"/>
              </w:rPr>
              <w:t>Service – Comm. Courthouse</w:t>
            </w:r>
          </w:p>
        </w:tc>
        <w:tc>
          <w:tcPr>
            <w:tcW w:w="1598" w:type="dxa"/>
            <w:gridSpan w:val="2"/>
          </w:tcPr>
          <w:p w:rsidR="00C54E7C" w:rsidRPr="00BC2593" w:rsidRDefault="00C54E7C" w:rsidP="00E47E10">
            <w:pPr>
              <w:pStyle w:val="Table"/>
              <w:jc w:val="right"/>
              <w:rPr>
                <w:sz w:val="18"/>
                <w:szCs w:val="18"/>
              </w:rPr>
            </w:pPr>
            <w:r w:rsidRPr="00BC2593">
              <w:rPr>
                <w:sz w:val="18"/>
                <w:szCs w:val="18"/>
              </w:rPr>
              <w:t>37.00</w:t>
            </w:r>
          </w:p>
        </w:tc>
      </w:tr>
      <w:tr w:rsidR="00C54E7C" w:rsidRPr="00BC2593" w:rsidTr="00E47E10">
        <w:tc>
          <w:tcPr>
            <w:tcW w:w="3989" w:type="dxa"/>
          </w:tcPr>
          <w:p w:rsidR="00C54E7C" w:rsidRPr="00BC2593" w:rsidRDefault="00C54E7C" w:rsidP="00E47E10">
            <w:pPr>
              <w:pStyle w:val="Table"/>
              <w:rPr>
                <w:sz w:val="18"/>
                <w:szCs w:val="18"/>
              </w:rPr>
            </w:pPr>
            <w:r w:rsidRPr="00BC2593">
              <w:rPr>
                <w:sz w:val="18"/>
                <w:szCs w:val="18"/>
              </w:rPr>
              <w:t>Val Tech</w:t>
            </w:r>
          </w:p>
        </w:tc>
        <w:tc>
          <w:tcPr>
            <w:tcW w:w="979" w:type="dxa"/>
          </w:tcPr>
          <w:p w:rsidR="00C54E7C" w:rsidRPr="00BC2593" w:rsidRDefault="00C54E7C" w:rsidP="00E47E10">
            <w:pPr>
              <w:pStyle w:val="Table"/>
              <w:jc w:val="center"/>
              <w:rPr>
                <w:sz w:val="18"/>
                <w:szCs w:val="18"/>
              </w:rPr>
            </w:pPr>
            <w:r w:rsidRPr="00BC2593">
              <w:rPr>
                <w:sz w:val="18"/>
                <w:szCs w:val="18"/>
              </w:rPr>
              <w:t>1147</w:t>
            </w:r>
          </w:p>
        </w:tc>
        <w:tc>
          <w:tcPr>
            <w:tcW w:w="3514" w:type="dxa"/>
          </w:tcPr>
          <w:p w:rsidR="00C54E7C" w:rsidRPr="00BC2593" w:rsidRDefault="00C54E7C" w:rsidP="00E47E10">
            <w:pPr>
              <w:pStyle w:val="Table"/>
              <w:rPr>
                <w:sz w:val="18"/>
                <w:szCs w:val="18"/>
              </w:rPr>
            </w:pPr>
            <w:r w:rsidRPr="00BC2593">
              <w:rPr>
                <w:sz w:val="18"/>
                <w:szCs w:val="18"/>
              </w:rPr>
              <w:t>Long Distance Service – Comm.</w:t>
            </w:r>
          </w:p>
        </w:tc>
        <w:tc>
          <w:tcPr>
            <w:tcW w:w="1598" w:type="dxa"/>
            <w:gridSpan w:val="2"/>
          </w:tcPr>
          <w:p w:rsidR="00C54E7C" w:rsidRPr="00BC2593" w:rsidRDefault="00C54E7C" w:rsidP="00E47E10">
            <w:pPr>
              <w:pStyle w:val="Table"/>
              <w:jc w:val="right"/>
              <w:rPr>
                <w:sz w:val="18"/>
                <w:szCs w:val="18"/>
              </w:rPr>
            </w:pPr>
            <w:r w:rsidRPr="00BC2593">
              <w:rPr>
                <w:sz w:val="18"/>
                <w:szCs w:val="18"/>
              </w:rPr>
              <w:t>120.09</w:t>
            </w:r>
          </w:p>
        </w:tc>
      </w:tr>
      <w:tr w:rsidR="00C54E7C" w:rsidRPr="00BC2593" w:rsidTr="00E47E10">
        <w:tc>
          <w:tcPr>
            <w:tcW w:w="3989" w:type="dxa"/>
          </w:tcPr>
          <w:p w:rsidR="00C54E7C" w:rsidRPr="00BC2593" w:rsidRDefault="00C54E7C" w:rsidP="00E47E10">
            <w:pPr>
              <w:pStyle w:val="Table"/>
              <w:rPr>
                <w:sz w:val="18"/>
                <w:szCs w:val="18"/>
              </w:rPr>
            </w:pPr>
            <w:r w:rsidRPr="00BC2593">
              <w:rPr>
                <w:sz w:val="18"/>
                <w:szCs w:val="18"/>
              </w:rPr>
              <w:t>Hocking County Sheriff Lanny North</w:t>
            </w:r>
          </w:p>
        </w:tc>
        <w:tc>
          <w:tcPr>
            <w:tcW w:w="979" w:type="dxa"/>
          </w:tcPr>
          <w:p w:rsidR="00C54E7C" w:rsidRPr="00BC2593" w:rsidRDefault="00C54E7C" w:rsidP="00E47E10">
            <w:pPr>
              <w:pStyle w:val="Table"/>
              <w:jc w:val="center"/>
              <w:rPr>
                <w:sz w:val="18"/>
                <w:szCs w:val="18"/>
              </w:rPr>
            </w:pPr>
            <w:r w:rsidRPr="00BC2593">
              <w:rPr>
                <w:sz w:val="18"/>
                <w:szCs w:val="18"/>
              </w:rPr>
              <w:t>1148</w:t>
            </w:r>
          </w:p>
        </w:tc>
        <w:tc>
          <w:tcPr>
            <w:tcW w:w="3514" w:type="dxa"/>
          </w:tcPr>
          <w:p w:rsidR="00C54E7C" w:rsidRPr="00BC2593" w:rsidRDefault="00C54E7C" w:rsidP="00E47E10">
            <w:pPr>
              <w:pStyle w:val="Table"/>
              <w:rPr>
                <w:sz w:val="18"/>
                <w:szCs w:val="18"/>
              </w:rPr>
            </w:pPr>
            <w:r w:rsidRPr="00BC2593">
              <w:rPr>
                <w:sz w:val="18"/>
                <w:szCs w:val="18"/>
              </w:rPr>
              <w:t>F.O.J. Funds – Sheriff</w:t>
            </w:r>
          </w:p>
        </w:tc>
        <w:tc>
          <w:tcPr>
            <w:tcW w:w="1598" w:type="dxa"/>
            <w:gridSpan w:val="2"/>
          </w:tcPr>
          <w:p w:rsidR="00C54E7C" w:rsidRPr="00BC2593" w:rsidRDefault="00C54E7C" w:rsidP="00E47E10">
            <w:pPr>
              <w:pStyle w:val="Table"/>
              <w:jc w:val="right"/>
              <w:rPr>
                <w:sz w:val="18"/>
                <w:szCs w:val="18"/>
              </w:rPr>
            </w:pPr>
            <w:r w:rsidRPr="00BC2593">
              <w:rPr>
                <w:sz w:val="18"/>
                <w:szCs w:val="18"/>
              </w:rPr>
              <w:t>10,000.00</w:t>
            </w:r>
          </w:p>
        </w:tc>
      </w:tr>
      <w:tr w:rsidR="00C54E7C" w:rsidRPr="00BC2593" w:rsidTr="00E47E10">
        <w:tc>
          <w:tcPr>
            <w:tcW w:w="3989" w:type="dxa"/>
          </w:tcPr>
          <w:p w:rsidR="00C54E7C" w:rsidRPr="00BC2593" w:rsidRDefault="00C54E7C" w:rsidP="00E47E10">
            <w:pPr>
              <w:pStyle w:val="Table"/>
              <w:rPr>
                <w:sz w:val="18"/>
                <w:szCs w:val="18"/>
              </w:rPr>
            </w:pPr>
            <w:r w:rsidRPr="00BC2593">
              <w:rPr>
                <w:sz w:val="18"/>
                <w:szCs w:val="18"/>
              </w:rPr>
              <w:t>American Legion Post</w:t>
            </w:r>
          </w:p>
        </w:tc>
        <w:tc>
          <w:tcPr>
            <w:tcW w:w="979" w:type="dxa"/>
          </w:tcPr>
          <w:p w:rsidR="00C54E7C" w:rsidRPr="00BC2593" w:rsidRDefault="00C54E7C" w:rsidP="00E47E10">
            <w:pPr>
              <w:pStyle w:val="Table"/>
              <w:jc w:val="center"/>
              <w:rPr>
                <w:sz w:val="18"/>
                <w:szCs w:val="18"/>
              </w:rPr>
            </w:pPr>
            <w:r w:rsidRPr="00BC2593">
              <w:rPr>
                <w:sz w:val="18"/>
                <w:szCs w:val="18"/>
              </w:rPr>
              <w:t>1149</w:t>
            </w:r>
          </w:p>
        </w:tc>
        <w:tc>
          <w:tcPr>
            <w:tcW w:w="3514" w:type="dxa"/>
          </w:tcPr>
          <w:p w:rsidR="00C54E7C" w:rsidRPr="00BC2593" w:rsidRDefault="00C54E7C" w:rsidP="00E47E10">
            <w:pPr>
              <w:pStyle w:val="Table"/>
              <w:rPr>
                <w:sz w:val="18"/>
                <w:szCs w:val="18"/>
              </w:rPr>
            </w:pPr>
            <w:r w:rsidRPr="00BC2593">
              <w:rPr>
                <w:sz w:val="18"/>
                <w:szCs w:val="18"/>
              </w:rPr>
              <w:t>2017 Annual Dues for Accreditation – VSC</w:t>
            </w:r>
          </w:p>
        </w:tc>
        <w:tc>
          <w:tcPr>
            <w:tcW w:w="1598" w:type="dxa"/>
            <w:gridSpan w:val="2"/>
          </w:tcPr>
          <w:p w:rsidR="00C54E7C" w:rsidRPr="00BC2593" w:rsidRDefault="00C54E7C" w:rsidP="00E47E10">
            <w:pPr>
              <w:pStyle w:val="Table"/>
              <w:jc w:val="right"/>
              <w:rPr>
                <w:sz w:val="18"/>
                <w:szCs w:val="18"/>
              </w:rPr>
            </w:pPr>
            <w:r w:rsidRPr="00BC2593">
              <w:rPr>
                <w:sz w:val="18"/>
                <w:szCs w:val="18"/>
              </w:rPr>
              <w:t>35.00</w:t>
            </w:r>
          </w:p>
        </w:tc>
      </w:tr>
      <w:tr w:rsidR="00C54E7C" w:rsidRPr="00BC2593" w:rsidTr="00E47E10">
        <w:tc>
          <w:tcPr>
            <w:tcW w:w="3989" w:type="dxa"/>
          </w:tcPr>
          <w:p w:rsidR="00C54E7C" w:rsidRPr="00BC2593" w:rsidRDefault="00C54E7C" w:rsidP="00E47E10">
            <w:pPr>
              <w:pStyle w:val="Table"/>
              <w:rPr>
                <w:sz w:val="18"/>
                <w:szCs w:val="18"/>
              </w:rPr>
            </w:pPr>
            <w:r w:rsidRPr="00BC2593">
              <w:rPr>
                <w:sz w:val="18"/>
                <w:szCs w:val="18"/>
              </w:rPr>
              <w:t>Donald L. Kline</w:t>
            </w:r>
          </w:p>
        </w:tc>
        <w:tc>
          <w:tcPr>
            <w:tcW w:w="979" w:type="dxa"/>
          </w:tcPr>
          <w:p w:rsidR="00C54E7C" w:rsidRPr="00BC2593" w:rsidRDefault="00C54E7C" w:rsidP="00E47E10">
            <w:pPr>
              <w:pStyle w:val="Table"/>
              <w:jc w:val="center"/>
              <w:rPr>
                <w:sz w:val="18"/>
                <w:szCs w:val="18"/>
              </w:rPr>
            </w:pPr>
            <w:r w:rsidRPr="00BC2593">
              <w:rPr>
                <w:sz w:val="18"/>
                <w:szCs w:val="18"/>
              </w:rPr>
              <w:t>1150</w:t>
            </w:r>
          </w:p>
        </w:tc>
        <w:tc>
          <w:tcPr>
            <w:tcW w:w="3514" w:type="dxa"/>
          </w:tcPr>
          <w:p w:rsidR="00C54E7C" w:rsidRPr="00BC2593" w:rsidRDefault="00C54E7C" w:rsidP="00E47E10">
            <w:pPr>
              <w:pStyle w:val="Table"/>
              <w:rPr>
                <w:sz w:val="18"/>
                <w:szCs w:val="18"/>
              </w:rPr>
            </w:pPr>
            <w:r w:rsidRPr="00BC2593">
              <w:rPr>
                <w:sz w:val="18"/>
                <w:szCs w:val="18"/>
              </w:rPr>
              <w:t>Alvin Messer/CRB1600953, William Overley/CRB1600968, Tarah Johnson/CRB1601151 – Auditor</w:t>
            </w:r>
          </w:p>
        </w:tc>
        <w:tc>
          <w:tcPr>
            <w:tcW w:w="1598" w:type="dxa"/>
            <w:gridSpan w:val="2"/>
          </w:tcPr>
          <w:p w:rsidR="00C54E7C" w:rsidRPr="00BC2593" w:rsidRDefault="00C54E7C" w:rsidP="00E47E10">
            <w:pPr>
              <w:pStyle w:val="Table"/>
              <w:jc w:val="right"/>
              <w:rPr>
                <w:sz w:val="18"/>
                <w:szCs w:val="18"/>
              </w:rPr>
            </w:pPr>
            <w:r w:rsidRPr="00BC2593">
              <w:rPr>
                <w:sz w:val="18"/>
                <w:szCs w:val="18"/>
              </w:rPr>
              <w:t>728.00</w:t>
            </w:r>
          </w:p>
        </w:tc>
      </w:tr>
      <w:tr w:rsidR="00C54E7C" w:rsidRPr="00BC2593" w:rsidTr="00E47E10">
        <w:tc>
          <w:tcPr>
            <w:tcW w:w="3989" w:type="dxa"/>
          </w:tcPr>
          <w:p w:rsidR="00C54E7C" w:rsidRPr="00BC2593" w:rsidRDefault="00E553E7" w:rsidP="00E47E10">
            <w:pPr>
              <w:pStyle w:val="Table"/>
              <w:rPr>
                <w:sz w:val="18"/>
                <w:szCs w:val="18"/>
              </w:rPr>
            </w:pPr>
            <w:r w:rsidRPr="00BC2593">
              <w:rPr>
                <w:sz w:val="18"/>
                <w:szCs w:val="18"/>
              </w:rPr>
              <w:t>Jason M. Despetorich</w:t>
            </w:r>
          </w:p>
        </w:tc>
        <w:tc>
          <w:tcPr>
            <w:tcW w:w="979" w:type="dxa"/>
          </w:tcPr>
          <w:p w:rsidR="00C54E7C" w:rsidRPr="00BC2593" w:rsidRDefault="00E553E7" w:rsidP="00E47E10">
            <w:pPr>
              <w:pStyle w:val="Table"/>
              <w:jc w:val="center"/>
              <w:rPr>
                <w:sz w:val="18"/>
                <w:szCs w:val="18"/>
              </w:rPr>
            </w:pPr>
            <w:r w:rsidRPr="00BC2593">
              <w:rPr>
                <w:sz w:val="18"/>
                <w:szCs w:val="18"/>
              </w:rPr>
              <w:t>1151</w:t>
            </w:r>
          </w:p>
        </w:tc>
        <w:tc>
          <w:tcPr>
            <w:tcW w:w="3514" w:type="dxa"/>
          </w:tcPr>
          <w:p w:rsidR="00C54E7C" w:rsidRPr="00BC2593" w:rsidRDefault="00E553E7" w:rsidP="00E47E10">
            <w:pPr>
              <w:pStyle w:val="Table"/>
              <w:rPr>
                <w:sz w:val="18"/>
                <w:szCs w:val="18"/>
              </w:rPr>
            </w:pPr>
            <w:r w:rsidRPr="00BC2593">
              <w:rPr>
                <w:sz w:val="18"/>
                <w:szCs w:val="18"/>
              </w:rPr>
              <w:t>Mairjan Kanani/CRB1601028 – Auditor</w:t>
            </w:r>
          </w:p>
        </w:tc>
        <w:tc>
          <w:tcPr>
            <w:tcW w:w="1598" w:type="dxa"/>
            <w:gridSpan w:val="2"/>
          </w:tcPr>
          <w:p w:rsidR="00C54E7C" w:rsidRPr="00BC2593" w:rsidRDefault="00E553E7" w:rsidP="00E47E10">
            <w:pPr>
              <w:pStyle w:val="Table"/>
              <w:jc w:val="right"/>
              <w:rPr>
                <w:sz w:val="18"/>
                <w:szCs w:val="18"/>
              </w:rPr>
            </w:pPr>
            <w:r w:rsidRPr="00BC2593">
              <w:rPr>
                <w:sz w:val="18"/>
                <w:szCs w:val="18"/>
              </w:rPr>
              <w:t>247.00</w:t>
            </w:r>
          </w:p>
        </w:tc>
      </w:tr>
      <w:tr w:rsidR="00E553E7" w:rsidRPr="00BC2593" w:rsidTr="00E47E10">
        <w:tc>
          <w:tcPr>
            <w:tcW w:w="3989" w:type="dxa"/>
          </w:tcPr>
          <w:p w:rsidR="00E553E7" w:rsidRPr="00BC2593" w:rsidRDefault="00E553E7" w:rsidP="00E47E10">
            <w:pPr>
              <w:pStyle w:val="Table"/>
              <w:rPr>
                <w:sz w:val="18"/>
                <w:szCs w:val="18"/>
              </w:rPr>
            </w:pPr>
            <w:r w:rsidRPr="00BC2593">
              <w:rPr>
                <w:sz w:val="18"/>
                <w:szCs w:val="18"/>
              </w:rPr>
              <w:t>J. Matthew Dawson</w:t>
            </w:r>
          </w:p>
        </w:tc>
        <w:tc>
          <w:tcPr>
            <w:tcW w:w="979" w:type="dxa"/>
          </w:tcPr>
          <w:p w:rsidR="00E553E7" w:rsidRPr="00BC2593" w:rsidRDefault="00E553E7" w:rsidP="00E47E10">
            <w:pPr>
              <w:pStyle w:val="Table"/>
              <w:jc w:val="center"/>
              <w:rPr>
                <w:sz w:val="18"/>
                <w:szCs w:val="18"/>
              </w:rPr>
            </w:pPr>
            <w:r w:rsidRPr="00BC2593">
              <w:rPr>
                <w:sz w:val="18"/>
                <w:szCs w:val="18"/>
              </w:rPr>
              <w:t>1152</w:t>
            </w:r>
          </w:p>
        </w:tc>
        <w:tc>
          <w:tcPr>
            <w:tcW w:w="3514" w:type="dxa"/>
          </w:tcPr>
          <w:p w:rsidR="00E553E7" w:rsidRPr="00BC2593" w:rsidRDefault="00E553E7" w:rsidP="00E47E10">
            <w:pPr>
              <w:pStyle w:val="Table"/>
              <w:rPr>
                <w:sz w:val="18"/>
                <w:szCs w:val="18"/>
              </w:rPr>
            </w:pPr>
            <w:r w:rsidRPr="00BC2593">
              <w:rPr>
                <w:sz w:val="18"/>
                <w:szCs w:val="18"/>
              </w:rPr>
              <w:t>Charles Kuhn/CRB1601213, Melissa Alkire/CRB1700098, Jillian Meadows/TRD1601912,</w:t>
            </w:r>
          </w:p>
          <w:p w:rsidR="00E553E7" w:rsidRPr="00BC2593" w:rsidRDefault="00E553E7" w:rsidP="00E47E10">
            <w:pPr>
              <w:pStyle w:val="Table"/>
              <w:rPr>
                <w:sz w:val="18"/>
                <w:szCs w:val="18"/>
              </w:rPr>
            </w:pPr>
            <w:r w:rsidRPr="00BC2593">
              <w:rPr>
                <w:sz w:val="18"/>
                <w:szCs w:val="18"/>
              </w:rPr>
              <w:t>TRD1602398, Jessica Poston/CRB1600685 – Auditor</w:t>
            </w:r>
          </w:p>
        </w:tc>
        <w:tc>
          <w:tcPr>
            <w:tcW w:w="1598" w:type="dxa"/>
            <w:gridSpan w:val="2"/>
          </w:tcPr>
          <w:p w:rsidR="00E553E7" w:rsidRPr="00BC2593" w:rsidRDefault="00E553E7" w:rsidP="00E47E10">
            <w:pPr>
              <w:pStyle w:val="Table"/>
              <w:jc w:val="right"/>
              <w:rPr>
                <w:sz w:val="18"/>
                <w:szCs w:val="18"/>
              </w:rPr>
            </w:pPr>
            <w:r w:rsidRPr="00BC2593">
              <w:rPr>
                <w:sz w:val="18"/>
                <w:szCs w:val="18"/>
              </w:rPr>
              <w:t>692.00</w:t>
            </w:r>
          </w:p>
        </w:tc>
      </w:tr>
      <w:tr w:rsidR="00E553E7" w:rsidRPr="00BC2593" w:rsidTr="00E47E10">
        <w:tc>
          <w:tcPr>
            <w:tcW w:w="3989" w:type="dxa"/>
          </w:tcPr>
          <w:p w:rsidR="00E553E7" w:rsidRPr="00BC2593" w:rsidRDefault="00E553E7" w:rsidP="00E47E10">
            <w:pPr>
              <w:pStyle w:val="Table"/>
              <w:rPr>
                <w:sz w:val="18"/>
                <w:szCs w:val="18"/>
              </w:rPr>
            </w:pPr>
            <w:r w:rsidRPr="00BC2593">
              <w:rPr>
                <w:sz w:val="18"/>
                <w:szCs w:val="18"/>
              </w:rPr>
              <w:t>Dorian K. Baum</w:t>
            </w:r>
          </w:p>
        </w:tc>
        <w:tc>
          <w:tcPr>
            <w:tcW w:w="979" w:type="dxa"/>
          </w:tcPr>
          <w:p w:rsidR="00E553E7" w:rsidRPr="00BC2593" w:rsidRDefault="00E553E7" w:rsidP="00E47E10">
            <w:pPr>
              <w:pStyle w:val="Table"/>
              <w:jc w:val="center"/>
              <w:rPr>
                <w:sz w:val="18"/>
                <w:szCs w:val="18"/>
              </w:rPr>
            </w:pPr>
            <w:r w:rsidRPr="00BC2593">
              <w:rPr>
                <w:sz w:val="18"/>
                <w:szCs w:val="18"/>
              </w:rPr>
              <w:t>1153</w:t>
            </w:r>
          </w:p>
        </w:tc>
        <w:tc>
          <w:tcPr>
            <w:tcW w:w="3514" w:type="dxa"/>
          </w:tcPr>
          <w:p w:rsidR="00E553E7" w:rsidRPr="00BC2593" w:rsidRDefault="00E553E7" w:rsidP="00E47E10">
            <w:pPr>
              <w:pStyle w:val="Table"/>
              <w:rPr>
                <w:sz w:val="18"/>
                <w:szCs w:val="18"/>
              </w:rPr>
            </w:pPr>
            <w:r w:rsidRPr="00BC2593">
              <w:rPr>
                <w:sz w:val="18"/>
                <w:szCs w:val="18"/>
              </w:rPr>
              <w:t>Ian T. Myers/17CRB00053, Michael Browning/15CRB00492 – Auditor</w:t>
            </w:r>
          </w:p>
        </w:tc>
        <w:tc>
          <w:tcPr>
            <w:tcW w:w="1598" w:type="dxa"/>
            <w:gridSpan w:val="2"/>
          </w:tcPr>
          <w:p w:rsidR="00E553E7" w:rsidRPr="00BC2593" w:rsidRDefault="00E553E7" w:rsidP="00E47E10">
            <w:pPr>
              <w:pStyle w:val="Table"/>
              <w:jc w:val="right"/>
              <w:rPr>
                <w:sz w:val="18"/>
                <w:szCs w:val="18"/>
              </w:rPr>
            </w:pPr>
            <w:r w:rsidRPr="00BC2593">
              <w:rPr>
                <w:sz w:val="18"/>
                <w:szCs w:val="18"/>
              </w:rPr>
              <w:t>335.00</w:t>
            </w:r>
          </w:p>
        </w:tc>
      </w:tr>
      <w:tr w:rsidR="00E553E7" w:rsidRPr="00BC2593" w:rsidTr="00E47E10">
        <w:tc>
          <w:tcPr>
            <w:tcW w:w="3989" w:type="dxa"/>
          </w:tcPr>
          <w:p w:rsidR="00E553E7" w:rsidRPr="00BC2593" w:rsidRDefault="00E553E7" w:rsidP="00E47E10">
            <w:pPr>
              <w:pStyle w:val="Table"/>
              <w:rPr>
                <w:sz w:val="18"/>
                <w:szCs w:val="18"/>
              </w:rPr>
            </w:pPr>
            <w:r w:rsidRPr="00BC2593">
              <w:rPr>
                <w:sz w:val="18"/>
                <w:szCs w:val="18"/>
              </w:rPr>
              <w:t>Sonya Marshall</w:t>
            </w:r>
          </w:p>
        </w:tc>
        <w:tc>
          <w:tcPr>
            <w:tcW w:w="979" w:type="dxa"/>
          </w:tcPr>
          <w:p w:rsidR="00E553E7" w:rsidRPr="00BC2593" w:rsidRDefault="00E553E7" w:rsidP="00E47E10">
            <w:pPr>
              <w:pStyle w:val="Table"/>
              <w:jc w:val="center"/>
              <w:rPr>
                <w:sz w:val="18"/>
                <w:szCs w:val="18"/>
              </w:rPr>
            </w:pPr>
            <w:r w:rsidRPr="00BC2593">
              <w:rPr>
                <w:sz w:val="18"/>
                <w:szCs w:val="18"/>
              </w:rPr>
              <w:t>1154</w:t>
            </w:r>
          </w:p>
        </w:tc>
        <w:tc>
          <w:tcPr>
            <w:tcW w:w="3514" w:type="dxa"/>
          </w:tcPr>
          <w:p w:rsidR="00E553E7" w:rsidRPr="00BC2593" w:rsidRDefault="00E553E7" w:rsidP="00E47E10">
            <w:pPr>
              <w:pStyle w:val="Table"/>
              <w:rPr>
                <w:sz w:val="18"/>
                <w:szCs w:val="18"/>
              </w:rPr>
            </w:pPr>
            <w:r w:rsidRPr="00BC2593">
              <w:rPr>
                <w:sz w:val="18"/>
                <w:szCs w:val="18"/>
              </w:rPr>
              <w:t>Addylynn Forrest/21630028;9227 – Auditor</w:t>
            </w:r>
          </w:p>
        </w:tc>
        <w:tc>
          <w:tcPr>
            <w:tcW w:w="1598" w:type="dxa"/>
            <w:gridSpan w:val="2"/>
          </w:tcPr>
          <w:p w:rsidR="00E553E7" w:rsidRPr="00BC2593" w:rsidRDefault="00E553E7" w:rsidP="00E47E10">
            <w:pPr>
              <w:pStyle w:val="Table"/>
              <w:jc w:val="right"/>
              <w:rPr>
                <w:sz w:val="18"/>
                <w:szCs w:val="18"/>
              </w:rPr>
            </w:pPr>
            <w:r w:rsidRPr="00BC2593">
              <w:rPr>
                <w:sz w:val="18"/>
                <w:szCs w:val="18"/>
              </w:rPr>
              <w:t>208.00</w:t>
            </w:r>
          </w:p>
        </w:tc>
      </w:tr>
      <w:tr w:rsidR="00E553E7" w:rsidRPr="00BC2593" w:rsidTr="00E47E10">
        <w:tc>
          <w:tcPr>
            <w:tcW w:w="3989" w:type="dxa"/>
          </w:tcPr>
          <w:p w:rsidR="00E553E7" w:rsidRPr="00BC2593" w:rsidRDefault="00E553E7" w:rsidP="00E47E10">
            <w:pPr>
              <w:pStyle w:val="Table"/>
              <w:rPr>
                <w:sz w:val="18"/>
                <w:szCs w:val="18"/>
              </w:rPr>
            </w:pPr>
            <w:r w:rsidRPr="00BC2593">
              <w:rPr>
                <w:sz w:val="18"/>
                <w:szCs w:val="18"/>
              </w:rPr>
              <w:t>J. Matthew Dawson</w:t>
            </w:r>
          </w:p>
        </w:tc>
        <w:tc>
          <w:tcPr>
            <w:tcW w:w="979" w:type="dxa"/>
          </w:tcPr>
          <w:p w:rsidR="00E553E7" w:rsidRPr="00BC2593" w:rsidRDefault="00E553E7" w:rsidP="00E47E10">
            <w:pPr>
              <w:pStyle w:val="Table"/>
              <w:jc w:val="center"/>
              <w:rPr>
                <w:sz w:val="18"/>
                <w:szCs w:val="18"/>
              </w:rPr>
            </w:pPr>
            <w:r w:rsidRPr="00BC2593">
              <w:rPr>
                <w:sz w:val="18"/>
                <w:szCs w:val="18"/>
              </w:rPr>
              <w:t>1155</w:t>
            </w:r>
          </w:p>
        </w:tc>
        <w:tc>
          <w:tcPr>
            <w:tcW w:w="3514" w:type="dxa"/>
          </w:tcPr>
          <w:p w:rsidR="00E553E7" w:rsidRPr="00BC2593" w:rsidRDefault="00E553E7" w:rsidP="00E47E10">
            <w:pPr>
              <w:pStyle w:val="Table"/>
              <w:rPr>
                <w:sz w:val="18"/>
                <w:szCs w:val="18"/>
              </w:rPr>
            </w:pPr>
            <w:r w:rsidRPr="00BC2593">
              <w:rPr>
                <w:sz w:val="18"/>
                <w:szCs w:val="18"/>
              </w:rPr>
              <w:t>George Arnett/CRA1700108, Brandon Reed/CRB1601144A – Auditor</w:t>
            </w:r>
          </w:p>
        </w:tc>
        <w:tc>
          <w:tcPr>
            <w:tcW w:w="1598" w:type="dxa"/>
            <w:gridSpan w:val="2"/>
          </w:tcPr>
          <w:p w:rsidR="00E553E7" w:rsidRPr="00BC2593" w:rsidRDefault="00E553E7" w:rsidP="00E47E10">
            <w:pPr>
              <w:pStyle w:val="Table"/>
              <w:jc w:val="right"/>
              <w:rPr>
                <w:sz w:val="18"/>
                <w:szCs w:val="18"/>
              </w:rPr>
            </w:pPr>
            <w:r w:rsidRPr="00BC2593">
              <w:rPr>
                <w:sz w:val="18"/>
                <w:szCs w:val="18"/>
              </w:rPr>
              <w:t>448.00</w:t>
            </w:r>
          </w:p>
        </w:tc>
      </w:tr>
      <w:tr w:rsidR="00E553E7" w:rsidRPr="00BC2593" w:rsidTr="00E47E10">
        <w:tc>
          <w:tcPr>
            <w:tcW w:w="3989" w:type="dxa"/>
          </w:tcPr>
          <w:p w:rsidR="00E553E7" w:rsidRPr="00BC2593" w:rsidRDefault="00E553E7" w:rsidP="00E47E10">
            <w:pPr>
              <w:pStyle w:val="Table"/>
              <w:rPr>
                <w:sz w:val="18"/>
                <w:szCs w:val="18"/>
              </w:rPr>
            </w:pPr>
            <w:r w:rsidRPr="00BC2593">
              <w:rPr>
                <w:sz w:val="18"/>
                <w:szCs w:val="18"/>
              </w:rPr>
              <w:t>Donald L. Kline</w:t>
            </w:r>
          </w:p>
        </w:tc>
        <w:tc>
          <w:tcPr>
            <w:tcW w:w="979" w:type="dxa"/>
          </w:tcPr>
          <w:p w:rsidR="00E553E7" w:rsidRPr="00BC2593" w:rsidRDefault="00E553E7" w:rsidP="00E47E10">
            <w:pPr>
              <w:pStyle w:val="Table"/>
              <w:jc w:val="center"/>
              <w:rPr>
                <w:sz w:val="18"/>
                <w:szCs w:val="18"/>
              </w:rPr>
            </w:pPr>
            <w:r w:rsidRPr="00BC2593">
              <w:rPr>
                <w:sz w:val="18"/>
                <w:szCs w:val="18"/>
              </w:rPr>
              <w:t>1156</w:t>
            </w:r>
          </w:p>
        </w:tc>
        <w:tc>
          <w:tcPr>
            <w:tcW w:w="3514" w:type="dxa"/>
          </w:tcPr>
          <w:p w:rsidR="00E553E7" w:rsidRPr="00BC2593" w:rsidRDefault="00E553E7" w:rsidP="00E47E10">
            <w:pPr>
              <w:pStyle w:val="Table"/>
              <w:rPr>
                <w:sz w:val="18"/>
                <w:szCs w:val="18"/>
              </w:rPr>
            </w:pPr>
            <w:r w:rsidRPr="00BC2593">
              <w:rPr>
                <w:sz w:val="18"/>
                <w:szCs w:val="18"/>
              </w:rPr>
              <w:t>Danny Johnson/TRC1602122, Joseph Rogers/TRC1302846 – Auditor</w:t>
            </w:r>
          </w:p>
        </w:tc>
        <w:tc>
          <w:tcPr>
            <w:tcW w:w="1598" w:type="dxa"/>
            <w:gridSpan w:val="2"/>
          </w:tcPr>
          <w:p w:rsidR="00E553E7" w:rsidRPr="00BC2593" w:rsidRDefault="00E553E7" w:rsidP="00E47E10">
            <w:pPr>
              <w:pStyle w:val="Table"/>
              <w:jc w:val="right"/>
              <w:rPr>
                <w:sz w:val="18"/>
                <w:szCs w:val="18"/>
              </w:rPr>
            </w:pPr>
            <w:r w:rsidRPr="00BC2593">
              <w:rPr>
                <w:sz w:val="18"/>
                <w:szCs w:val="18"/>
              </w:rPr>
              <w:t>485.00</w:t>
            </w:r>
          </w:p>
        </w:tc>
      </w:tr>
      <w:tr w:rsidR="00E553E7" w:rsidRPr="00BC2593" w:rsidTr="00E47E10">
        <w:tc>
          <w:tcPr>
            <w:tcW w:w="3989" w:type="dxa"/>
          </w:tcPr>
          <w:p w:rsidR="00E553E7" w:rsidRPr="00BC2593" w:rsidRDefault="00E553E7" w:rsidP="00E47E10">
            <w:pPr>
              <w:pStyle w:val="Table"/>
              <w:rPr>
                <w:sz w:val="18"/>
                <w:szCs w:val="18"/>
              </w:rPr>
            </w:pPr>
            <w:r w:rsidRPr="00BC2593">
              <w:rPr>
                <w:sz w:val="18"/>
                <w:szCs w:val="18"/>
              </w:rPr>
              <w:t>Dorian K. Baum</w:t>
            </w:r>
          </w:p>
        </w:tc>
        <w:tc>
          <w:tcPr>
            <w:tcW w:w="979" w:type="dxa"/>
          </w:tcPr>
          <w:p w:rsidR="00E553E7" w:rsidRPr="00BC2593" w:rsidRDefault="00E553E7" w:rsidP="00E47E10">
            <w:pPr>
              <w:pStyle w:val="Table"/>
              <w:jc w:val="center"/>
              <w:rPr>
                <w:sz w:val="18"/>
                <w:szCs w:val="18"/>
              </w:rPr>
            </w:pPr>
            <w:r w:rsidRPr="00BC2593">
              <w:rPr>
                <w:sz w:val="18"/>
                <w:szCs w:val="18"/>
              </w:rPr>
              <w:t>1157</w:t>
            </w:r>
          </w:p>
        </w:tc>
        <w:tc>
          <w:tcPr>
            <w:tcW w:w="3514" w:type="dxa"/>
          </w:tcPr>
          <w:p w:rsidR="00E553E7" w:rsidRPr="00BC2593" w:rsidRDefault="00E553E7" w:rsidP="00E47E10">
            <w:pPr>
              <w:pStyle w:val="Table"/>
              <w:rPr>
                <w:sz w:val="18"/>
                <w:szCs w:val="18"/>
              </w:rPr>
            </w:pPr>
            <w:r w:rsidRPr="00BC2593">
              <w:rPr>
                <w:sz w:val="18"/>
                <w:szCs w:val="18"/>
              </w:rPr>
              <w:t>Kisha M. Polley/14CRB00179, Kayleigh Grubb/21720007 – Auditor</w:t>
            </w:r>
          </w:p>
        </w:tc>
        <w:tc>
          <w:tcPr>
            <w:tcW w:w="1598" w:type="dxa"/>
            <w:gridSpan w:val="2"/>
          </w:tcPr>
          <w:p w:rsidR="00E553E7" w:rsidRPr="00BC2593" w:rsidRDefault="00E553E7" w:rsidP="00E47E10">
            <w:pPr>
              <w:pStyle w:val="Table"/>
              <w:jc w:val="right"/>
              <w:rPr>
                <w:sz w:val="18"/>
                <w:szCs w:val="18"/>
              </w:rPr>
            </w:pPr>
            <w:r w:rsidRPr="00BC2593">
              <w:rPr>
                <w:sz w:val="18"/>
                <w:szCs w:val="18"/>
              </w:rPr>
              <w:t>275.00</w:t>
            </w:r>
          </w:p>
        </w:tc>
      </w:tr>
      <w:tr w:rsidR="00E553E7" w:rsidRPr="00BC2593" w:rsidTr="00E47E10">
        <w:tc>
          <w:tcPr>
            <w:tcW w:w="3989" w:type="dxa"/>
          </w:tcPr>
          <w:p w:rsidR="00E553E7" w:rsidRPr="00BC2593" w:rsidRDefault="00E553E7" w:rsidP="00E47E10">
            <w:pPr>
              <w:pStyle w:val="Table"/>
              <w:rPr>
                <w:sz w:val="18"/>
                <w:szCs w:val="18"/>
              </w:rPr>
            </w:pPr>
            <w:r w:rsidRPr="00BC2593">
              <w:rPr>
                <w:sz w:val="18"/>
                <w:szCs w:val="18"/>
              </w:rPr>
              <w:t>Charles A. Gerken</w:t>
            </w:r>
          </w:p>
        </w:tc>
        <w:tc>
          <w:tcPr>
            <w:tcW w:w="979" w:type="dxa"/>
          </w:tcPr>
          <w:p w:rsidR="00E553E7" w:rsidRPr="00BC2593" w:rsidRDefault="00E553E7" w:rsidP="00E47E10">
            <w:pPr>
              <w:pStyle w:val="Table"/>
              <w:jc w:val="center"/>
              <w:rPr>
                <w:sz w:val="18"/>
                <w:szCs w:val="18"/>
              </w:rPr>
            </w:pPr>
            <w:r w:rsidRPr="00BC2593">
              <w:rPr>
                <w:sz w:val="18"/>
                <w:szCs w:val="18"/>
              </w:rPr>
              <w:t>1158</w:t>
            </w:r>
          </w:p>
        </w:tc>
        <w:tc>
          <w:tcPr>
            <w:tcW w:w="3514" w:type="dxa"/>
          </w:tcPr>
          <w:p w:rsidR="00E553E7" w:rsidRPr="00BC2593" w:rsidRDefault="00E553E7" w:rsidP="00E47E10">
            <w:pPr>
              <w:pStyle w:val="Table"/>
              <w:rPr>
                <w:sz w:val="18"/>
                <w:szCs w:val="18"/>
              </w:rPr>
            </w:pPr>
            <w:r w:rsidRPr="00BC2593">
              <w:rPr>
                <w:sz w:val="18"/>
                <w:szCs w:val="18"/>
              </w:rPr>
              <w:t>Kenneth Linscott/16CR0129, Adam C. Taulbee/16CR0095, Haylee Nungester/21720014, Charles Moore/20940073 – Auditor</w:t>
            </w:r>
          </w:p>
        </w:tc>
        <w:tc>
          <w:tcPr>
            <w:tcW w:w="1598" w:type="dxa"/>
            <w:gridSpan w:val="2"/>
          </w:tcPr>
          <w:p w:rsidR="00E553E7" w:rsidRPr="00BC2593" w:rsidRDefault="00E553E7" w:rsidP="00E47E10">
            <w:pPr>
              <w:pStyle w:val="Table"/>
              <w:jc w:val="right"/>
              <w:rPr>
                <w:sz w:val="18"/>
                <w:szCs w:val="18"/>
              </w:rPr>
            </w:pPr>
            <w:r w:rsidRPr="00BC2593">
              <w:rPr>
                <w:sz w:val="18"/>
                <w:szCs w:val="18"/>
              </w:rPr>
              <w:t>495.00</w:t>
            </w:r>
          </w:p>
        </w:tc>
      </w:tr>
      <w:tr w:rsidR="00E553E7" w:rsidRPr="00BC2593" w:rsidTr="00E47E10">
        <w:tc>
          <w:tcPr>
            <w:tcW w:w="3989" w:type="dxa"/>
          </w:tcPr>
          <w:p w:rsidR="00E553E7" w:rsidRPr="00BC2593" w:rsidRDefault="00647CBA" w:rsidP="00E47E10">
            <w:pPr>
              <w:pStyle w:val="Table"/>
              <w:rPr>
                <w:sz w:val="18"/>
                <w:szCs w:val="18"/>
              </w:rPr>
            </w:pPr>
            <w:r w:rsidRPr="00BC2593">
              <w:rPr>
                <w:sz w:val="18"/>
                <w:szCs w:val="18"/>
              </w:rPr>
              <w:t>Ryan Shepler</w:t>
            </w:r>
          </w:p>
        </w:tc>
        <w:tc>
          <w:tcPr>
            <w:tcW w:w="979" w:type="dxa"/>
          </w:tcPr>
          <w:p w:rsidR="00E553E7" w:rsidRPr="00BC2593" w:rsidRDefault="00647CBA" w:rsidP="00E47E10">
            <w:pPr>
              <w:pStyle w:val="Table"/>
              <w:jc w:val="center"/>
              <w:rPr>
                <w:sz w:val="18"/>
                <w:szCs w:val="18"/>
              </w:rPr>
            </w:pPr>
            <w:r w:rsidRPr="00BC2593">
              <w:rPr>
                <w:sz w:val="18"/>
                <w:szCs w:val="18"/>
              </w:rPr>
              <w:t>1159</w:t>
            </w:r>
          </w:p>
        </w:tc>
        <w:tc>
          <w:tcPr>
            <w:tcW w:w="3514" w:type="dxa"/>
          </w:tcPr>
          <w:p w:rsidR="00E553E7" w:rsidRPr="00BC2593" w:rsidRDefault="00647CBA" w:rsidP="00E47E10">
            <w:pPr>
              <w:pStyle w:val="Table"/>
              <w:rPr>
                <w:sz w:val="18"/>
                <w:szCs w:val="18"/>
              </w:rPr>
            </w:pPr>
            <w:r w:rsidRPr="00BC2593">
              <w:rPr>
                <w:sz w:val="18"/>
                <w:szCs w:val="18"/>
              </w:rPr>
              <w:t>Jeffery Bolin/16CR0103 – Auditor</w:t>
            </w:r>
          </w:p>
        </w:tc>
        <w:tc>
          <w:tcPr>
            <w:tcW w:w="1598" w:type="dxa"/>
            <w:gridSpan w:val="2"/>
          </w:tcPr>
          <w:p w:rsidR="00E553E7" w:rsidRPr="00BC2593" w:rsidRDefault="00647CBA" w:rsidP="00E47E10">
            <w:pPr>
              <w:pStyle w:val="Table"/>
              <w:jc w:val="right"/>
              <w:rPr>
                <w:sz w:val="18"/>
                <w:szCs w:val="18"/>
              </w:rPr>
            </w:pPr>
            <w:r w:rsidRPr="00BC2593">
              <w:rPr>
                <w:sz w:val="18"/>
                <w:szCs w:val="18"/>
              </w:rPr>
              <w:t>72.00</w:t>
            </w:r>
          </w:p>
        </w:tc>
      </w:tr>
      <w:tr w:rsidR="00647CBA" w:rsidRPr="00BC2593" w:rsidTr="00E47E10">
        <w:tc>
          <w:tcPr>
            <w:tcW w:w="3989" w:type="dxa"/>
          </w:tcPr>
          <w:p w:rsidR="00647CBA" w:rsidRPr="00BC2593" w:rsidRDefault="00647CBA" w:rsidP="00E47E10">
            <w:pPr>
              <w:pStyle w:val="Table"/>
              <w:rPr>
                <w:sz w:val="18"/>
                <w:szCs w:val="18"/>
              </w:rPr>
            </w:pPr>
            <w:r w:rsidRPr="00BC2593">
              <w:rPr>
                <w:sz w:val="18"/>
                <w:szCs w:val="18"/>
              </w:rPr>
              <w:t>Jason Despetorich</w:t>
            </w:r>
          </w:p>
        </w:tc>
        <w:tc>
          <w:tcPr>
            <w:tcW w:w="979" w:type="dxa"/>
          </w:tcPr>
          <w:p w:rsidR="00647CBA" w:rsidRPr="00BC2593" w:rsidRDefault="00647CBA" w:rsidP="00E47E10">
            <w:pPr>
              <w:pStyle w:val="Table"/>
              <w:jc w:val="center"/>
              <w:rPr>
                <w:sz w:val="18"/>
                <w:szCs w:val="18"/>
              </w:rPr>
            </w:pPr>
            <w:r w:rsidRPr="00BC2593">
              <w:rPr>
                <w:sz w:val="18"/>
                <w:szCs w:val="18"/>
              </w:rPr>
              <w:t>1160</w:t>
            </w:r>
          </w:p>
        </w:tc>
        <w:tc>
          <w:tcPr>
            <w:tcW w:w="3514" w:type="dxa"/>
          </w:tcPr>
          <w:p w:rsidR="00647CBA" w:rsidRPr="00BC2593" w:rsidRDefault="00647CBA" w:rsidP="00E47E10">
            <w:pPr>
              <w:pStyle w:val="Table"/>
              <w:rPr>
                <w:sz w:val="18"/>
                <w:szCs w:val="18"/>
              </w:rPr>
            </w:pPr>
            <w:r w:rsidRPr="00BC2593">
              <w:rPr>
                <w:sz w:val="18"/>
                <w:szCs w:val="18"/>
              </w:rPr>
              <w:t>Michael Benedict/TRD1600812, Patricia Clark/CRB1400098, William Byerly/21630189, John Edwards/21520175, Tim Keyes/21630161, Veronica Carell/21630235, Lindsay Carell/16CR225, Tina Rust/16CR132, Kyle Semingson/14CR167 – Auditor</w:t>
            </w:r>
          </w:p>
        </w:tc>
        <w:tc>
          <w:tcPr>
            <w:tcW w:w="1598" w:type="dxa"/>
            <w:gridSpan w:val="2"/>
          </w:tcPr>
          <w:p w:rsidR="00647CBA" w:rsidRPr="00BC2593" w:rsidRDefault="00647CBA" w:rsidP="00E47E10">
            <w:pPr>
              <w:pStyle w:val="Table"/>
              <w:jc w:val="right"/>
              <w:rPr>
                <w:sz w:val="18"/>
                <w:szCs w:val="18"/>
              </w:rPr>
            </w:pPr>
            <w:r w:rsidRPr="00BC2593">
              <w:rPr>
                <w:sz w:val="18"/>
                <w:szCs w:val="18"/>
              </w:rPr>
              <w:t>2,616.00</w:t>
            </w:r>
          </w:p>
        </w:tc>
      </w:tr>
      <w:tr w:rsidR="00647CBA" w:rsidRPr="00BC2593" w:rsidTr="00E47E10">
        <w:tc>
          <w:tcPr>
            <w:tcW w:w="3989" w:type="dxa"/>
          </w:tcPr>
          <w:p w:rsidR="00647CBA" w:rsidRPr="00BC2593" w:rsidRDefault="00647CBA" w:rsidP="00E47E10">
            <w:pPr>
              <w:pStyle w:val="Table"/>
              <w:rPr>
                <w:sz w:val="18"/>
                <w:szCs w:val="18"/>
              </w:rPr>
            </w:pPr>
            <w:r w:rsidRPr="00BC2593">
              <w:rPr>
                <w:sz w:val="18"/>
                <w:szCs w:val="18"/>
              </w:rPr>
              <w:t xml:space="preserve">  Com Doc</w:t>
            </w:r>
          </w:p>
        </w:tc>
        <w:tc>
          <w:tcPr>
            <w:tcW w:w="979" w:type="dxa"/>
          </w:tcPr>
          <w:p w:rsidR="00647CBA" w:rsidRPr="00BC2593" w:rsidRDefault="00AA6A85" w:rsidP="00E47E10">
            <w:pPr>
              <w:pStyle w:val="Table"/>
              <w:jc w:val="center"/>
              <w:rPr>
                <w:sz w:val="18"/>
                <w:szCs w:val="18"/>
              </w:rPr>
            </w:pPr>
            <w:r w:rsidRPr="00BC2593">
              <w:rPr>
                <w:sz w:val="18"/>
                <w:szCs w:val="18"/>
              </w:rPr>
              <w:t>1161</w:t>
            </w:r>
          </w:p>
        </w:tc>
        <w:tc>
          <w:tcPr>
            <w:tcW w:w="3514" w:type="dxa"/>
          </w:tcPr>
          <w:p w:rsidR="00647CBA" w:rsidRPr="00BC2593" w:rsidRDefault="00AA6A85" w:rsidP="00E47E10">
            <w:pPr>
              <w:pStyle w:val="Table"/>
              <w:rPr>
                <w:sz w:val="18"/>
                <w:szCs w:val="18"/>
              </w:rPr>
            </w:pPr>
            <w:r w:rsidRPr="00BC2593">
              <w:rPr>
                <w:sz w:val="18"/>
                <w:szCs w:val="18"/>
              </w:rPr>
              <w:t>Maint. On Copier Xerox – Treasurer</w:t>
            </w:r>
          </w:p>
        </w:tc>
        <w:tc>
          <w:tcPr>
            <w:tcW w:w="1598" w:type="dxa"/>
            <w:gridSpan w:val="2"/>
          </w:tcPr>
          <w:p w:rsidR="00647CBA" w:rsidRPr="00BC2593" w:rsidRDefault="00AA6A85" w:rsidP="00E47E10">
            <w:pPr>
              <w:pStyle w:val="Table"/>
              <w:jc w:val="right"/>
              <w:rPr>
                <w:sz w:val="18"/>
                <w:szCs w:val="18"/>
              </w:rPr>
            </w:pPr>
            <w:r w:rsidRPr="00BC2593">
              <w:rPr>
                <w:sz w:val="18"/>
                <w:szCs w:val="18"/>
              </w:rPr>
              <w:t>24.93</w:t>
            </w:r>
          </w:p>
        </w:tc>
      </w:tr>
      <w:tr w:rsidR="00AA6A85" w:rsidRPr="00BC2593" w:rsidTr="00E47E10">
        <w:tc>
          <w:tcPr>
            <w:tcW w:w="3989" w:type="dxa"/>
          </w:tcPr>
          <w:p w:rsidR="00AA6A85" w:rsidRPr="00BC2593" w:rsidRDefault="003A21D1" w:rsidP="00E47E10">
            <w:pPr>
              <w:pStyle w:val="Table"/>
              <w:rPr>
                <w:sz w:val="18"/>
                <w:szCs w:val="18"/>
              </w:rPr>
            </w:pPr>
            <w:r w:rsidRPr="00BC2593">
              <w:rPr>
                <w:sz w:val="18"/>
                <w:szCs w:val="18"/>
              </w:rPr>
              <w:t>Various Venders</w:t>
            </w:r>
          </w:p>
        </w:tc>
        <w:tc>
          <w:tcPr>
            <w:tcW w:w="979" w:type="dxa"/>
          </w:tcPr>
          <w:p w:rsidR="00AA6A85" w:rsidRPr="00BC2593" w:rsidRDefault="003A21D1" w:rsidP="00E47E10">
            <w:pPr>
              <w:pStyle w:val="Table"/>
              <w:jc w:val="center"/>
              <w:rPr>
                <w:sz w:val="18"/>
                <w:szCs w:val="18"/>
              </w:rPr>
            </w:pPr>
            <w:r w:rsidRPr="00BC2593">
              <w:rPr>
                <w:sz w:val="18"/>
                <w:szCs w:val="18"/>
              </w:rPr>
              <w:t>1162</w:t>
            </w:r>
          </w:p>
        </w:tc>
        <w:tc>
          <w:tcPr>
            <w:tcW w:w="3514" w:type="dxa"/>
          </w:tcPr>
          <w:p w:rsidR="00AA6A85" w:rsidRPr="00BC2593" w:rsidRDefault="003A21D1" w:rsidP="00E47E10">
            <w:pPr>
              <w:pStyle w:val="Table"/>
              <w:rPr>
                <w:sz w:val="18"/>
                <w:szCs w:val="18"/>
              </w:rPr>
            </w:pPr>
            <w:r w:rsidRPr="00BC2593">
              <w:rPr>
                <w:sz w:val="18"/>
                <w:szCs w:val="18"/>
              </w:rPr>
              <w:t>Spay/Neuter Coupon – Dog &amp; Kennel</w:t>
            </w:r>
          </w:p>
        </w:tc>
        <w:tc>
          <w:tcPr>
            <w:tcW w:w="1598" w:type="dxa"/>
            <w:gridSpan w:val="2"/>
          </w:tcPr>
          <w:p w:rsidR="00AA6A85" w:rsidRPr="00BC2593" w:rsidRDefault="003A21D1" w:rsidP="00E47E10">
            <w:pPr>
              <w:pStyle w:val="Table"/>
              <w:jc w:val="right"/>
              <w:rPr>
                <w:sz w:val="18"/>
                <w:szCs w:val="18"/>
              </w:rPr>
            </w:pPr>
            <w:r w:rsidRPr="00BC2593">
              <w:rPr>
                <w:sz w:val="18"/>
                <w:szCs w:val="18"/>
              </w:rPr>
              <w:t>20.00</w:t>
            </w:r>
          </w:p>
        </w:tc>
      </w:tr>
      <w:tr w:rsidR="003A21D1" w:rsidRPr="00BC2593" w:rsidTr="00E47E10">
        <w:tc>
          <w:tcPr>
            <w:tcW w:w="3989" w:type="dxa"/>
          </w:tcPr>
          <w:p w:rsidR="003A21D1" w:rsidRPr="00BC2593" w:rsidRDefault="003A21D1" w:rsidP="00E47E10">
            <w:pPr>
              <w:pStyle w:val="Table"/>
              <w:rPr>
                <w:sz w:val="18"/>
                <w:szCs w:val="18"/>
              </w:rPr>
            </w:pPr>
            <w:r w:rsidRPr="00BC2593">
              <w:rPr>
                <w:sz w:val="18"/>
                <w:szCs w:val="18"/>
              </w:rPr>
              <w:t>HO CO Humane Society</w:t>
            </w:r>
          </w:p>
        </w:tc>
        <w:tc>
          <w:tcPr>
            <w:tcW w:w="979" w:type="dxa"/>
          </w:tcPr>
          <w:p w:rsidR="003A21D1" w:rsidRPr="00BC2593" w:rsidRDefault="003A21D1" w:rsidP="00E47E10">
            <w:pPr>
              <w:pStyle w:val="Table"/>
              <w:jc w:val="center"/>
              <w:rPr>
                <w:sz w:val="18"/>
                <w:szCs w:val="18"/>
              </w:rPr>
            </w:pPr>
            <w:r w:rsidRPr="00BC2593">
              <w:rPr>
                <w:sz w:val="18"/>
                <w:szCs w:val="18"/>
              </w:rPr>
              <w:t>1163</w:t>
            </w:r>
          </w:p>
        </w:tc>
        <w:tc>
          <w:tcPr>
            <w:tcW w:w="3514" w:type="dxa"/>
          </w:tcPr>
          <w:p w:rsidR="003A21D1" w:rsidRPr="00BC2593" w:rsidRDefault="003A21D1" w:rsidP="00E47E10">
            <w:pPr>
              <w:pStyle w:val="Table"/>
              <w:rPr>
                <w:sz w:val="18"/>
                <w:szCs w:val="18"/>
              </w:rPr>
            </w:pPr>
            <w:r w:rsidRPr="00BC2593">
              <w:rPr>
                <w:sz w:val="18"/>
                <w:szCs w:val="18"/>
              </w:rPr>
              <w:t>Euthanized Services – Dog &amp; Kennel</w:t>
            </w:r>
          </w:p>
        </w:tc>
        <w:tc>
          <w:tcPr>
            <w:tcW w:w="1598" w:type="dxa"/>
            <w:gridSpan w:val="2"/>
          </w:tcPr>
          <w:p w:rsidR="003A21D1" w:rsidRPr="00BC2593" w:rsidRDefault="003A21D1" w:rsidP="00E47E10">
            <w:pPr>
              <w:pStyle w:val="Table"/>
              <w:jc w:val="right"/>
              <w:rPr>
                <w:sz w:val="18"/>
                <w:szCs w:val="18"/>
              </w:rPr>
            </w:pPr>
            <w:r w:rsidRPr="00BC2593">
              <w:rPr>
                <w:sz w:val="18"/>
                <w:szCs w:val="18"/>
              </w:rPr>
              <w:t>55.00</w:t>
            </w:r>
          </w:p>
        </w:tc>
      </w:tr>
      <w:tr w:rsidR="003A21D1" w:rsidRPr="00BC2593" w:rsidTr="00E47E10">
        <w:tc>
          <w:tcPr>
            <w:tcW w:w="3989" w:type="dxa"/>
          </w:tcPr>
          <w:p w:rsidR="003A21D1" w:rsidRPr="00BC2593" w:rsidRDefault="003A21D1" w:rsidP="00E47E10">
            <w:pPr>
              <w:pStyle w:val="Table"/>
              <w:rPr>
                <w:sz w:val="18"/>
                <w:szCs w:val="18"/>
              </w:rPr>
            </w:pPr>
            <w:r w:rsidRPr="00BC2593">
              <w:rPr>
                <w:sz w:val="18"/>
                <w:szCs w:val="18"/>
              </w:rPr>
              <w:t>Josh Givens</w:t>
            </w:r>
          </w:p>
        </w:tc>
        <w:tc>
          <w:tcPr>
            <w:tcW w:w="979" w:type="dxa"/>
          </w:tcPr>
          <w:p w:rsidR="003A21D1" w:rsidRPr="00BC2593" w:rsidRDefault="003A21D1" w:rsidP="00E47E10">
            <w:pPr>
              <w:pStyle w:val="Table"/>
              <w:jc w:val="center"/>
              <w:rPr>
                <w:sz w:val="18"/>
                <w:szCs w:val="18"/>
              </w:rPr>
            </w:pPr>
            <w:r w:rsidRPr="00BC2593">
              <w:rPr>
                <w:sz w:val="18"/>
                <w:szCs w:val="18"/>
              </w:rPr>
              <w:t>1164</w:t>
            </w:r>
          </w:p>
        </w:tc>
        <w:tc>
          <w:tcPr>
            <w:tcW w:w="3514" w:type="dxa"/>
          </w:tcPr>
          <w:p w:rsidR="003A21D1" w:rsidRPr="00BC2593" w:rsidRDefault="003A21D1" w:rsidP="00E47E10">
            <w:pPr>
              <w:pStyle w:val="Table"/>
              <w:rPr>
                <w:sz w:val="18"/>
                <w:szCs w:val="18"/>
              </w:rPr>
            </w:pPr>
            <w:r w:rsidRPr="00BC2593">
              <w:rPr>
                <w:sz w:val="18"/>
                <w:szCs w:val="18"/>
              </w:rPr>
              <w:t>Travel – Lodging Tax</w:t>
            </w:r>
          </w:p>
        </w:tc>
        <w:tc>
          <w:tcPr>
            <w:tcW w:w="1598" w:type="dxa"/>
            <w:gridSpan w:val="2"/>
          </w:tcPr>
          <w:p w:rsidR="003A21D1" w:rsidRPr="00BC2593" w:rsidRDefault="003A21D1" w:rsidP="00E47E10">
            <w:pPr>
              <w:pStyle w:val="Table"/>
              <w:jc w:val="right"/>
              <w:rPr>
                <w:sz w:val="18"/>
                <w:szCs w:val="18"/>
              </w:rPr>
            </w:pPr>
            <w:r w:rsidRPr="00BC2593">
              <w:rPr>
                <w:sz w:val="18"/>
                <w:szCs w:val="18"/>
              </w:rPr>
              <w:t>45.47</w:t>
            </w:r>
          </w:p>
        </w:tc>
      </w:tr>
      <w:tr w:rsidR="003A21D1" w:rsidRPr="00BC2593" w:rsidTr="00E47E10">
        <w:tc>
          <w:tcPr>
            <w:tcW w:w="3989" w:type="dxa"/>
          </w:tcPr>
          <w:p w:rsidR="003A21D1" w:rsidRPr="00BC2593" w:rsidRDefault="003A21D1" w:rsidP="00E47E10">
            <w:pPr>
              <w:pStyle w:val="Table"/>
              <w:rPr>
                <w:sz w:val="18"/>
                <w:szCs w:val="18"/>
              </w:rPr>
            </w:pPr>
            <w:r w:rsidRPr="00BC2593">
              <w:rPr>
                <w:sz w:val="18"/>
                <w:szCs w:val="18"/>
              </w:rPr>
              <w:t>Office City</w:t>
            </w:r>
          </w:p>
        </w:tc>
        <w:tc>
          <w:tcPr>
            <w:tcW w:w="979" w:type="dxa"/>
          </w:tcPr>
          <w:p w:rsidR="003A21D1" w:rsidRPr="00BC2593" w:rsidRDefault="003A21D1" w:rsidP="00E47E10">
            <w:pPr>
              <w:pStyle w:val="Table"/>
              <w:jc w:val="center"/>
              <w:rPr>
                <w:sz w:val="18"/>
                <w:szCs w:val="18"/>
              </w:rPr>
            </w:pPr>
            <w:r w:rsidRPr="00BC2593">
              <w:rPr>
                <w:sz w:val="18"/>
                <w:szCs w:val="18"/>
              </w:rPr>
              <w:t>1165</w:t>
            </w:r>
          </w:p>
        </w:tc>
        <w:tc>
          <w:tcPr>
            <w:tcW w:w="3514" w:type="dxa"/>
          </w:tcPr>
          <w:p w:rsidR="003A21D1" w:rsidRPr="00BC2593" w:rsidRDefault="003A21D1" w:rsidP="00E47E10">
            <w:pPr>
              <w:pStyle w:val="Table"/>
              <w:rPr>
                <w:sz w:val="18"/>
                <w:szCs w:val="18"/>
              </w:rPr>
            </w:pPr>
            <w:r w:rsidRPr="00BC2593">
              <w:rPr>
                <w:sz w:val="18"/>
                <w:szCs w:val="18"/>
              </w:rPr>
              <w:t>Drum Unit for Fax Copy Machine (Title Office) – Clerk of Courts</w:t>
            </w:r>
          </w:p>
        </w:tc>
        <w:tc>
          <w:tcPr>
            <w:tcW w:w="1598" w:type="dxa"/>
            <w:gridSpan w:val="2"/>
          </w:tcPr>
          <w:p w:rsidR="003A21D1" w:rsidRPr="00BC2593" w:rsidRDefault="003A21D1" w:rsidP="00E47E10">
            <w:pPr>
              <w:pStyle w:val="Table"/>
              <w:jc w:val="right"/>
              <w:rPr>
                <w:sz w:val="18"/>
                <w:szCs w:val="18"/>
              </w:rPr>
            </w:pPr>
            <w:r w:rsidRPr="00BC2593">
              <w:rPr>
                <w:sz w:val="18"/>
                <w:szCs w:val="18"/>
              </w:rPr>
              <w:t>125.40</w:t>
            </w:r>
          </w:p>
        </w:tc>
      </w:tr>
      <w:tr w:rsidR="003A21D1" w:rsidRPr="00BC2593" w:rsidTr="00E47E10">
        <w:tc>
          <w:tcPr>
            <w:tcW w:w="3989" w:type="dxa"/>
          </w:tcPr>
          <w:p w:rsidR="003A21D1" w:rsidRPr="00BC2593" w:rsidRDefault="003A21D1" w:rsidP="00E47E10">
            <w:pPr>
              <w:pStyle w:val="Table"/>
              <w:rPr>
                <w:sz w:val="18"/>
                <w:szCs w:val="18"/>
              </w:rPr>
            </w:pPr>
            <w:r w:rsidRPr="00BC2593">
              <w:rPr>
                <w:sz w:val="18"/>
                <w:szCs w:val="18"/>
              </w:rPr>
              <w:t>Sharon Edwards</w:t>
            </w:r>
          </w:p>
        </w:tc>
        <w:tc>
          <w:tcPr>
            <w:tcW w:w="979" w:type="dxa"/>
          </w:tcPr>
          <w:p w:rsidR="003A21D1" w:rsidRPr="00BC2593" w:rsidRDefault="003A21D1" w:rsidP="00E47E10">
            <w:pPr>
              <w:pStyle w:val="Table"/>
              <w:jc w:val="center"/>
              <w:rPr>
                <w:sz w:val="18"/>
                <w:szCs w:val="18"/>
              </w:rPr>
            </w:pPr>
            <w:r w:rsidRPr="00BC2593">
              <w:rPr>
                <w:sz w:val="18"/>
                <w:szCs w:val="18"/>
              </w:rPr>
              <w:t>1166</w:t>
            </w:r>
          </w:p>
        </w:tc>
        <w:tc>
          <w:tcPr>
            <w:tcW w:w="3514" w:type="dxa"/>
          </w:tcPr>
          <w:p w:rsidR="003A21D1" w:rsidRPr="00BC2593" w:rsidRDefault="003A21D1" w:rsidP="00E47E10">
            <w:pPr>
              <w:pStyle w:val="Table"/>
              <w:rPr>
                <w:sz w:val="18"/>
                <w:szCs w:val="18"/>
              </w:rPr>
            </w:pPr>
            <w:r w:rsidRPr="00BC2593">
              <w:rPr>
                <w:sz w:val="18"/>
                <w:szCs w:val="18"/>
              </w:rPr>
              <w:t>Monthly Meeting &amp; District Meetings – Clerk of Courts</w:t>
            </w:r>
          </w:p>
        </w:tc>
        <w:tc>
          <w:tcPr>
            <w:tcW w:w="1598" w:type="dxa"/>
            <w:gridSpan w:val="2"/>
          </w:tcPr>
          <w:p w:rsidR="003A21D1" w:rsidRPr="00BC2593" w:rsidRDefault="003A21D1" w:rsidP="00E47E10">
            <w:pPr>
              <w:pStyle w:val="Table"/>
              <w:jc w:val="right"/>
              <w:rPr>
                <w:sz w:val="18"/>
                <w:szCs w:val="18"/>
              </w:rPr>
            </w:pPr>
            <w:r w:rsidRPr="00BC2593">
              <w:rPr>
                <w:sz w:val="18"/>
                <w:szCs w:val="18"/>
              </w:rPr>
              <w:t>66.35</w:t>
            </w:r>
          </w:p>
        </w:tc>
      </w:tr>
      <w:tr w:rsidR="003A21D1" w:rsidRPr="00BC2593" w:rsidTr="00E47E10">
        <w:tc>
          <w:tcPr>
            <w:tcW w:w="3989" w:type="dxa"/>
          </w:tcPr>
          <w:p w:rsidR="003A21D1" w:rsidRPr="00BC2593" w:rsidRDefault="003A21D1" w:rsidP="00E47E10">
            <w:pPr>
              <w:pStyle w:val="Table"/>
              <w:rPr>
                <w:sz w:val="18"/>
                <w:szCs w:val="18"/>
              </w:rPr>
            </w:pPr>
            <w:r w:rsidRPr="00BC2593">
              <w:rPr>
                <w:sz w:val="18"/>
                <w:szCs w:val="18"/>
              </w:rPr>
              <w:t>CDW-G</w:t>
            </w:r>
          </w:p>
        </w:tc>
        <w:tc>
          <w:tcPr>
            <w:tcW w:w="979" w:type="dxa"/>
          </w:tcPr>
          <w:p w:rsidR="003A21D1" w:rsidRPr="00BC2593" w:rsidRDefault="003A21D1" w:rsidP="00E47E10">
            <w:pPr>
              <w:pStyle w:val="Table"/>
              <w:jc w:val="center"/>
              <w:rPr>
                <w:sz w:val="18"/>
                <w:szCs w:val="18"/>
              </w:rPr>
            </w:pPr>
            <w:r w:rsidRPr="00BC2593">
              <w:rPr>
                <w:sz w:val="18"/>
                <w:szCs w:val="18"/>
              </w:rPr>
              <w:t>1167</w:t>
            </w:r>
          </w:p>
        </w:tc>
        <w:tc>
          <w:tcPr>
            <w:tcW w:w="3514" w:type="dxa"/>
          </w:tcPr>
          <w:p w:rsidR="003A21D1" w:rsidRPr="00BC2593" w:rsidRDefault="003A21D1" w:rsidP="00E47E10">
            <w:pPr>
              <w:pStyle w:val="Table"/>
              <w:rPr>
                <w:sz w:val="18"/>
                <w:szCs w:val="18"/>
              </w:rPr>
            </w:pPr>
            <w:r w:rsidRPr="00BC2593">
              <w:rPr>
                <w:sz w:val="18"/>
                <w:szCs w:val="18"/>
              </w:rPr>
              <w:t>Tripp Lite Surge Protector Power Strips – Probate Ct.</w:t>
            </w:r>
          </w:p>
        </w:tc>
        <w:tc>
          <w:tcPr>
            <w:tcW w:w="1598" w:type="dxa"/>
            <w:gridSpan w:val="2"/>
          </w:tcPr>
          <w:p w:rsidR="003A21D1" w:rsidRPr="00BC2593" w:rsidRDefault="003A21D1" w:rsidP="00E47E10">
            <w:pPr>
              <w:pStyle w:val="Table"/>
              <w:jc w:val="right"/>
              <w:rPr>
                <w:sz w:val="18"/>
                <w:szCs w:val="18"/>
              </w:rPr>
            </w:pPr>
            <w:r w:rsidRPr="00BC2593">
              <w:rPr>
                <w:sz w:val="18"/>
                <w:szCs w:val="18"/>
              </w:rPr>
              <w:t>49.00</w:t>
            </w:r>
          </w:p>
        </w:tc>
      </w:tr>
      <w:tr w:rsidR="003A21D1" w:rsidRPr="00BC2593" w:rsidTr="00E47E10">
        <w:tc>
          <w:tcPr>
            <w:tcW w:w="3989" w:type="dxa"/>
          </w:tcPr>
          <w:p w:rsidR="003A21D1" w:rsidRPr="00BC2593" w:rsidRDefault="003A21D1" w:rsidP="00E47E10">
            <w:pPr>
              <w:pStyle w:val="Table"/>
              <w:rPr>
                <w:sz w:val="18"/>
                <w:szCs w:val="18"/>
              </w:rPr>
            </w:pPr>
            <w:r w:rsidRPr="00BC2593">
              <w:rPr>
                <w:sz w:val="18"/>
                <w:szCs w:val="18"/>
              </w:rPr>
              <w:t>Ohio Alcohol Monitoring Systems</w:t>
            </w:r>
          </w:p>
        </w:tc>
        <w:tc>
          <w:tcPr>
            <w:tcW w:w="979" w:type="dxa"/>
          </w:tcPr>
          <w:p w:rsidR="003A21D1" w:rsidRPr="00BC2593" w:rsidRDefault="003A21D1" w:rsidP="00E47E10">
            <w:pPr>
              <w:pStyle w:val="Table"/>
              <w:jc w:val="center"/>
              <w:rPr>
                <w:sz w:val="18"/>
                <w:szCs w:val="18"/>
              </w:rPr>
            </w:pPr>
            <w:r w:rsidRPr="00BC2593">
              <w:rPr>
                <w:sz w:val="18"/>
                <w:szCs w:val="18"/>
              </w:rPr>
              <w:t>1168</w:t>
            </w:r>
          </w:p>
        </w:tc>
        <w:tc>
          <w:tcPr>
            <w:tcW w:w="3514" w:type="dxa"/>
          </w:tcPr>
          <w:p w:rsidR="003A21D1" w:rsidRPr="00BC2593" w:rsidRDefault="003A21D1" w:rsidP="00E47E10">
            <w:pPr>
              <w:pStyle w:val="Table"/>
              <w:rPr>
                <w:sz w:val="18"/>
                <w:szCs w:val="18"/>
              </w:rPr>
            </w:pPr>
            <w:r w:rsidRPr="00BC2593">
              <w:rPr>
                <w:sz w:val="18"/>
                <w:szCs w:val="18"/>
              </w:rPr>
              <w:t>Services for Probationers – Municipal Ct.</w:t>
            </w:r>
          </w:p>
        </w:tc>
        <w:tc>
          <w:tcPr>
            <w:tcW w:w="1598" w:type="dxa"/>
            <w:gridSpan w:val="2"/>
          </w:tcPr>
          <w:p w:rsidR="003A21D1" w:rsidRPr="00BC2593" w:rsidRDefault="003A21D1" w:rsidP="00E47E10">
            <w:pPr>
              <w:pStyle w:val="Table"/>
              <w:jc w:val="right"/>
              <w:rPr>
                <w:sz w:val="18"/>
                <w:szCs w:val="18"/>
              </w:rPr>
            </w:pPr>
            <w:r w:rsidRPr="00BC2593">
              <w:rPr>
                <w:sz w:val="18"/>
                <w:szCs w:val="18"/>
              </w:rPr>
              <w:t>232.00</w:t>
            </w:r>
          </w:p>
        </w:tc>
      </w:tr>
      <w:tr w:rsidR="003A21D1" w:rsidRPr="00BC2593" w:rsidTr="00E47E10">
        <w:tc>
          <w:tcPr>
            <w:tcW w:w="3989" w:type="dxa"/>
          </w:tcPr>
          <w:p w:rsidR="003A21D1" w:rsidRPr="00BC2593" w:rsidRDefault="003A21D1" w:rsidP="00E47E10">
            <w:pPr>
              <w:pStyle w:val="Table"/>
              <w:rPr>
                <w:sz w:val="18"/>
                <w:szCs w:val="18"/>
              </w:rPr>
            </w:pPr>
            <w:r w:rsidRPr="00BC2593">
              <w:rPr>
                <w:sz w:val="18"/>
                <w:szCs w:val="18"/>
              </w:rPr>
              <w:t>HO CO Municipal Ct.</w:t>
            </w:r>
          </w:p>
        </w:tc>
        <w:tc>
          <w:tcPr>
            <w:tcW w:w="979" w:type="dxa"/>
          </w:tcPr>
          <w:p w:rsidR="003A21D1" w:rsidRPr="00BC2593" w:rsidRDefault="003A21D1" w:rsidP="00E47E10">
            <w:pPr>
              <w:pStyle w:val="Table"/>
              <w:jc w:val="center"/>
              <w:rPr>
                <w:sz w:val="18"/>
                <w:szCs w:val="18"/>
              </w:rPr>
            </w:pPr>
            <w:r w:rsidRPr="00BC2593">
              <w:rPr>
                <w:sz w:val="18"/>
                <w:szCs w:val="18"/>
              </w:rPr>
              <w:t>1169</w:t>
            </w:r>
          </w:p>
        </w:tc>
        <w:tc>
          <w:tcPr>
            <w:tcW w:w="3514" w:type="dxa"/>
          </w:tcPr>
          <w:p w:rsidR="003A21D1" w:rsidRPr="00BC2593" w:rsidRDefault="003A21D1" w:rsidP="00E47E10">
            <w:pPr>
              <w:pStyle w:val="Table"/>
              <w:rPr>
                <w:sz w:val="18"/>
                <w:szCs w:val="18"/>
              </w:rPr>
            </w:pPr>
            <w:r w:rsidRPr="00BC2593">
              <w:rPr>
                <w:sz w:val="18"/>
                <w:szCs w:val="18"/>
              </w:rPr>
              <w:t>Bank Fees – Municipal Ct.</w:t>
            </w:r>
          </w:p>
        </w:tc>
        <w:tc>
          <w:tcPr>
            <w:tcW w:w="1598" w:type="dxa"/>
            <w:gridSpan w:val="2"/>
          </w:tcPr>
          <w:p w:rsidR="003A21D1" w:rsidRPr="00BC2593" w:rsidRDefault="003A21D1" w:rsidP="00E47E10">
            <w:pPr>
              <w:pStyle w:val="Table"/>
              <w:jc w:val="right"/>
              <w:rPr>
                <w:sz w:val="18"/>
                <w:szCs w:val="18"/>
              </w:rPr>
            </w:pPr>
            <w:r w:rsidRPr="00BC2593">
              <w:rPr>
                <w:sz w:val="18"/>
                <w:szCs w:val="18"/>
              </w:rPr>
              <w:t>40.00</w:t>
            </w:r>
          </w:p>
        </w:tc>
      </w:tr>
      <w:tr w:rsidR="003A21D1" w:rsidRPr="00BC2593" w:rsidTr="00E47E10">
        <w:tc>
          <w:tcPr>
            <w:tcW w:w="3989" w:type="dxa"/>
          </w:tcPr>
          <w:p w:rsidR="003A21D1" w:rsidRPr="00BC2593" w:rsidRDefault="003A21D1" w:rsidP="00E47E10">
            <w:pPr>
              <w:pStyle w:val="Table"/>
              <w:rPr>
                <w:sz w:val="18"/>
                <w:szCs w:val="18"/>
              </w:rPr>
            </w:pPr>
            <w:r w:rsidRPr="00BC2593">
              <w:rPr>
                <w:sz w:val="18"/>
                <w:szCs w:val="18"/>
              </w:rPr>
              <w:t xml:space="preserve">Shred-It </w:t>
            </w:r>
          </w:p>
        </w:tc>
        <w:tc>
          <w:tcPr>
            <w:tcW w:w="979" w:type="dxa"/>
          </w:tcPr>
          <w:p w:rsidR="003A21D1" w:rsidRPr="00BC2593" w:rsidRDefault="003A21D1" w:rsidP="00E47E10">
            <w:pPr>
              <w:pStyle w:val="Table"/>
              <w:jc w:val="center"/>
              <w:rPr>
                <w:sz w:val="18"/>
                <w:szCs w:val="18"/>
              </w:rPr>
            </w:pPr>
            <w:r w:rsidRPr="00BC2593">
              <w:rPr>
                <w:sz w:val="18"/>
                <w:szCs w:val="18"/>
              </w:rPr>
              <w:t>1170</w:t>
            </w:r>
          </w:p>
        </w:tc>
        <w:tc>
          <w:tcPr>
            <w:tcW w:w="3514" w:type="dxa"/>
          </w:tcPr>
          <w:p w:rsidR="003A21D1" w:rsidRPr="00BC2593" w:rsidRDefault="003A21D1" w:rsidP="00E47E10">
            <w:pPr>
              <w:pStyle w:val="Table"/>
              <w:rPr>
                <w:sz w:val="18"/>
                <w:szCs w:val="18"/>
              </w:rPr>
            </w:pPr>
            <w:r w:rsidRPr="00BC2593">
              <w:rPr>
                <w:sz w:val="18"/>
                <w:szCs w:val="18"/>
              </w:rPr>
              <w:t>Services – Municipal Ct.</w:t>
            </w:r>
          </w:p>
        </w:tc>
        <w:tc>
          <w:tcPr>
            <w:tcW w:w="1598" w:type="dxa"/>
            <w:gridSpan w:val="2"/>
          </w:tcPr>
          <w:p w:rsidR="003A21D1" w:rsidRPr="00BC2593" w:rsidRDefault="003A21D1" w:rsidP="00E47E10">
            <w:pPr>
              <w:pStyle w:val="Table"/>
              <w:jc w:val="right"/>
              <w:rPr>
                <w:sz w:val="18"/>
                <w:szCs w:val="18"/>
              </w:rPr>
            </w:pPr>
            <w:r w:rsidRPr="00BC2593">
              <w:rPr>
                <w:sz w:val="18"/>
                <w:szCs w:val="18"/>
              </w:rPr>
              <w:t>442.14</w:t>
            </w:r>
          </w:p>
        </w:tc>
      </w:tr>
      <w:tr w:rsidR="003A21D1" w:rsidRPr="00BC2593" w:rsidTr="00E47E10">
        <w:tc>
          <w:tcPr>
            <w:tcW w:w="3989" w:type="dxa"/>
          </w:tcPr>
          <w:p w:rsidR="003A21D1" w:rsidRPr="00BC2593" w:rsidRDefault="003A21D1" w:rsidP="00E47E10">
            <w:pPr>
              <w:pStyle w:val="Table"/>
              <w:rPr>
                <w:sz w:val="18"/>
                <w:szCs w:val="18"/>
              </w:rPr>
            </w:pPr>
            <w:r w:rsidRPr="00BC2593">
              <w:rPr>
                <w:sz w:val="18"/>
                <w:szCs w:val="18"/>
              </w:rPr>
              <w:t>Mikes Lumber</w:t>
            </w:r>
          </w:p>
        </w:tc>
        <w:tc>
          <w:tcPr>
            <w:tcW w:w="979" w:type="dxa"/>
          </w:tcPr>
          <w:p w:rsidR="003A21D1" w:rsidRPr="00BC2593" w:rsidRDefault="003A21D1" w:rsidP="00E47E10">
            <w:pPr>
              <w:pStyle w:val="Table"/>
              <w:jc w:val="center"/>
              <w:rPr>
                <w:sz w:val="18"/>
                <w:szCs w:val="18"/>
              </w:rPr>
            </w:pPr>
            <w:r w:rsidRPr="00BC2593">
              <w:rPr>
                <w:sz w:val="18"/>
                <w:szCs w:val="18"/>
              </w:rPr>
              <w:t>1171</w:t>
            </w:r>
          </w:p>
        </w:tc>
        <w:tc>
          <w:tcPr>
            <w:tcW w:w="3514" w:type="dxa"/>
          </w:tcPr>
          <w:p w:rsidR="003A21D1" w:rsidRPr="00BC2593" w:rsidRDefault="003A21D1" w:rsidP="00E47E10">
            <w:pPr>
              <w:pStyle w:val="Table"/>
              <w:rPr>
                <w:sz w:val="18"/>
                <w:szCs w:val="18"/>
              </w:rPr>
            </w:pPr>
            <w:r w:rsidRPr="00BC2593">
              <w:rPr>
                <w:sz w:val="18"/>
                <w:szCs w:val="18"/>
              </w:rPr>
              <w:t>Supplies – Municipal Ct.</w:t>
            </w:r>
          </w:p>
        </w:tc>
        <w:tc>
          <w:tcPr>
            <w:tcW w:w="1598" w:type="dxa"/>
            <w:gridSpan w:val="2"/>
          </w:tcPr>
          <w:p w:rsidR="003A21D1" w:rsidRPr="00BC2593" w:rsidRDefault="003A21D1" w:rsidP="00E47E10">
            <w:pPr>
              <w:pStyle w:val="Table"/>
              <w:jc w:val="right"/>
              <w:rPr>
                <w:sz w:val="18"/>
                <w:szCs w:val="18"/>
              </w:rPr>
            </w:pPr>
            <w:r w:rsidRPr="00BC2593">
              <w:rPr>
                <w:sz w:val="18"/>
                <w:szCs w:val="18"/>
              </w:rPr>
              <w:t>1,723.96</w:t>
            </w:r>
          </w:p>
        </w:tc>
      </w:tr>
      <w:tr w:rsidR="003A21D1" w:rsidRPr="00BC2593" w:rsidTr="00E47E10">
        <w:tc>
          <w:tcPr>
            <w:tcW w:w="3989" w:type="dxa"/>
          </w:tcPr>
          <w:p w:rsidR="003A21D1" w:rsidRPr="00BC2593" w:rsidRDefault="003A21D1" w:rsidP="00E47E10">
            <w:pPr>
              <w:pStyle w:val="Table"/>
              <w:rPr>
                <w:sz w:val="18"/>
                <w:szCs w:val="18"/>
              </w:rPr>
            </w:pPr>
            <w:r w:rsidRPr="00BC2593">
              <w:rPr>
                <w:sz w:val="18"/>
                <w:szCs w:val="18"/>
              </w:rPr>
              <w:t>Local Government Services</w:t>
            </w:r>
          </w:p>
        </w:tc>
        <w:tc>
          <w:tcPr>
            <w:tcW w:w="979" w:type="dxa"/>
          </w:tcPr>
          <w:p w:rsidR="003A21D1" w:rsidRPr="00BC2593" w:rsidRDefault="003A21D1" w:rsidP="00E47E10">
            <w:pPr>
              <w:pStyle w:val="Table"/>
              <w:jc w:val="center"/>
              <w:rPr>
                <w:sz w:val="18"/>
                <w:szCs w:val="18"/>
              </w:rPr>
            </w:pPr>
            <w:r w:rsidRPr="00BC2593">
              <w:rPr>
                <w:sz w:val="18"/>
                <w:szCs w:val="18"/>
              </w:rPr>
              <w:t>1172</w:t>
            </w:r>
          </w:p>
        </w:tc>
        <w:tc>
          <w:tcPr>
            <w:tcW w:w="3514" w:type="dxa"/>
          </w:tcPr>
          <w:p w:rsidR="003A21D1" w:rsidRPr="00BC2593" w:rsidRDefault="003A21D1" w:rsidP="00E47E10">
            <w:pPr>
              <w:pStyle w:val="Table"/>
              <w:rPr>
                <w:sz w:val="18"/>
                <w:szCs w:val="18"/>
              </w:rPr>
            </w:pPr>
            <w:r w:rsidRPr="00BC2593">
              <w:rPr>
                <w:sz w:val="18"/>
                <w:szCs w:val="18"/>
              </w:rPr>
              <w:t>2017 Contract – Auditor</w:t>
            </w:r>
          </w:p>
        </w:tc>
        <w:tc>
          <w:tcPr>
            <w:tcW w:w="1598" w:type="dxa"/>
            <w:gridSpan w:val="2"/>
          </w:tcPr>
          <w:p w:rsidR="003A21D1" w:rsidRPr="00BC2593" w:rsidRDefault="003A21D1" w:rsidP="00E47E10">
            <w:pPr>
              <w:pStyle w:val="Table"/>
              <w:jc w:val="right"/>
              <w:rPr>
                <w:sz w:val="18"/>
                <w:szCs w:val="18"/>
              </w:rPr>
            </w:pPr>
            <w:r w:rsidRPr="00BC2593">
              <w:rPr>
                <w:sz w:val="18"/>
                <w:szCs w:val="18"/>
              </w:rPr>
              <w:t>4,900.00</w:t>
            </w:r>
          </w:p>
        </w:tc>
      </w:tr>
      <w:tr w:rsidR="003A21D1" w:rsidRPr="00BC2593" w:rsidTr="00E47E10">
        <w:tc>
          <w:tcPr>
            <w:tcW w:w="3989" w:type="dxa"/>
          </w:tcPr>
          <w:p w:rsidR="003A21D1" w:rsidRPr="00BC2593" w:rsidRDefault="003A21D1" w:rsidP="00E47E10">
            <w:pPr>
              <w:pStyle w:val="Table"/>
              <w:rPr>
                <w:sz w:val="18"/>
                <w:szCs w:val="18"/>
              </w:rPr>
            </w:pPr>
            <w:r w:rsidRPr="00BC2593">
              <w:rPr>
                <w:sz w:val="18"/>
                <w:szCs w:val="18"/>
              </w:rPr>
              <w:t>Marietta College</w:t>
            </w:r>
          </w:p>
        </w:tc>
        <w:tc>
          <w:tcPr>
            <w:tcW w:w="979" w:type="dxa"/>
          </w:tcPr>
          <w:p w:rsidR="003A21D1" w:rsidRPr="00BC2593" w:rsidRDefault="003A21D1" w:rsidP="00E47E10">
            <w:pPr>
              <w:pStyle w:val="Table"/>
              <w:jc w:val="center"/>
              <w:rPr>
                <w:sz w:val="18"/>
                <w:szCs w:val="18"/>
              </w:rPr>
            </w:pPr>
            <w:r w:rsidRPr="00BC2593">
              <w:rPr>
                <w:sz w:val="18"/>
                <w:szCs w:val="18"/>
              </w:rPr>
              <w:t>1173</w:t>
            </w:r>
          </w:p>
        </w:tc>
        <w:tc>
          <w:tcPr>
            <w:tcW w:w="3514" w:type="dxa"/>
          </w:tcPr>
          <w:p w:rsidR="003A21D1" w:rsidRPr="00BC2593" w:rsidRDefault="003A21D1" w:rsidP="00E47E10">
            <w:pPr>
              <w:pStyle w:val="Table"/>
              <w:rPr>
                <w:sz w:val="18"/>
                <w:szCs w:val="18"/>
              </w:rPr>
            </w:pPr>
            <w:r w:rsidRPr="00BC2593">
              <w:rPr>
                <w:sz w:val="18"/>
                <w:szCs w:val="18"/>
              </w:rPr>
              <w:t>Southeast Ohio Tree City USA Conf. Registration for Rob &amp; Rebecca – Soil &amp; Water</w:t>
            </w:r>
          </w:p>
        </w:tc>
        <w:tc>
          <w:tcPr>
            <w:tcW w:w="1598" w:type="dxa"/>
            <w:gridSpan w:val="2"/>
          </w:tcPr>
          <w:p w:rsidR="003A21D1" w:rsidRPr="00BC2593" w:rsidRDefault="003A21D1" w:rsidP="00E47E10">
            <w:pPr>
              <w:pStyle w:val="Table"/>
              <w:jc w:val="right"/>
              <w:rPr>
                <w:sz w:val="18"/>
                <w:szCs w:val="18"/>
              </w:rPr>
            </w:pPr>
            <w:r w:rsidRPr="00BC2593">
              <w:rPr>
                <w:sz w:val="18"/>
                <w:szCs w:val="18"/>
              </w:rPr>
              <w:t>50.00</w:t>
            </w:r>
          </w:p>
        </w:tc>
      </w:tr>
      <w:tr w:rsidR="003A21D1" w:rsidRPr="00BC2593" w:rsidTr="00E47E10">
        <w:tc>
          <w:tcPr>
            <w:tcW w:w="3989" w:type="dxa"/>
          </w:tcPr>
          <w:p w:rsidR="003A21D1" w:rsidRPr="00BC2593" w:rsidRDefault="003A21D1" w:rsidP="00E47E10">
            <w:pPr>
              <w:pStyle w:val="Table"/>
              <w:rPr>
                <w:sz w:val="18"/>
                <w:szCs w:val="18"/>
              </w:rPr>
            </w:pPr>
            <w:r w:rsidRPr="00BC2593">
              <w:rPr>
                <w:sz w:val="18"/>
                <w:szCs w:val="18"/>
              </w:rPr>
              <w:t>Office City</w:t>
            </w:r>
          </w:p>
        </w:tc>
        <w:tc>
          <w:tcPr>
            <w:tcW w:w="979" w:type="dxa"/>
          </w:tcPr>
          <w:p w:rsidR="003A21D1" w:rsidRPr="00BC2593" w:rsidRDefault="003A21D1" w:rsidP="00E47E10">
            <w:pPr>
              <w:pStyle w:val="Table"/>
              <w:jc w:val="center"/>
              <w:rPr>
                <w:sz w:val="18"/>
                <w:szCs w:val="18"/>
              </w:rPr>
            </w:pPr>
            <w:r w:rsidRPr="00BC2593">
              <w:rPr>
                <w:sz w:val="18"/>
                <w:szCs w:val="18"/>
              </w:rPr>
              <w:t>1174</w:t>
            </w:r>
          </w:p>
        </w:tc>
        <w:tc>
          <w:tcPr>
            <w:tcW w:w="3514" w:type="dxa"/>
          </w:tcPr>
          <w:p w:rsidR="003A21D1" w:rsidRPr="00BC2593" w:rsidRDefault="003A21D1" w:rsidP="00E47E10">
            <w:pPr>
              <w:pStyle w:val="Table"/>
              <w:rPr>
                <w:sz w:val="18"/>
                <w:szCs w:val="18"/>
              </w:rPr>
            </w:pPr>
            <w:r w:rsidRPr="00BC2593">
              <w:rPr>
                <w:sz w:val="18"/>
                <w:szCs w:val="18"/>
              </w:rPr>
              <w:t>Supplies &amp; Services – Law Library</w:t>
            </w:r>
          </w:p>
        </w:tc>
        <w:tc>
          <w:tcPr>
            <w:tcW w:w="1598" w:type="dxa"/>
            <w:gridSpan w:val="2"/>
          </w:tcPr>
          <w:p w:rsidR="003A21D1" w:rsidRPr="00BC2593" w:rsidRDefault="003A21D1" w:rsidP="00E47E10">
            <w:pPr>
              <w:pStyle w:val="Table"/>
              <w:jc w:val="right"/>
              <w:rPr>
                <w:sz w:val="18"/>
                <w:szCs w:val="18"/>
              </w:rPr>
            </w:pPr>
            <w:r w:rsidRPr="00BC2593">
              <w:rPr>
                <w:sz w:val="18"/>
                <w:szCs w:val="18"/>
              </w:rPr>
              <w:t>31.95</w:t>
            </w:r>
          </w:p>
        </w:tc>
      </w:tr>
      <w:tr w:rsidR="003A21D1" w:rsidRPr="00BC2593" w:rsidTr="00E47E10">
        <w:tc>
          <w:tcPr>
            <w:tcW w:w="3989" w:type="dxa"/>
          </w:tcPr>
          <w:p w:rsidR="003A21D1" w:rsidRPr="00BC2593" w:rsidRDefault="003A21D1" w:rsidP="00E47E10">
            <w:pPr>
              <w:pStyle w:val="Table"/>
              <w:rPr>
                <w:sz w:val="18"/>
                <w:szCs w:val="18"/>
              </w:rPr>
            </w:pPr>
            <w:r w:rsidRPr="00BC2593">
              <w:rPr>
                <w:sz w:val="18"/>
                <w:szCs w:val="18"/>
              </w:rPr>
              <w:t>Xerox Corp.</w:t>
            </w:r>
          </w:p>
        </w:tc>
        <w:tc>
          <w:tcPr>
            <w:tcW w:w="979" w:type="dxa"/>
          </w:tcPr>
          <w:p w:rsidR="003A21D1" w:rsidRPr="00BC2593" w:rsidRDefault="003A21D1" w:rsidP="00E47E10">
            <w:pPr>
              <w:pStyle w:val="Table"/>
              <w:jc w:val="center"/>
              <w:rPr>
                <w:sz w:val="18"/>
                <w:szCs w:val="18"/>
              </w:rPr>
            </w:pPr>
            <w:r w:rsidRPr="00BC2593">
              <w:rPr>
                <w:sz w:val="18"/>
                <w:szCs w:val="18"/>
              </w:rPr>
              <w:t>1175</w:t>
            </w:r>
          </w:p>
        </w:tc>
        <w:tc>
          <w:tcPr>
            <w:tcW w:w="3514" w:type="dxa"/>
          </w:tcPr>
          <w:p w:rsidR="003A21D1" w:rsidRPr="00BC2593" w:rsidRDefault="003A21D1" w:rsidP="00E47E10">
            <w:pPr>
              <w:pStyle w:val="Table"/>
              <w:rPr>
                <w:sz w:val="18"/>
                <w:szCs w:val="18"/>
              </w:rPr>
            </w:pPr>
            <w:r w:rsidRPr="00BC2593">
              <w:rPr>
                <w:sz w:val="18"/>
                <w:szCs w:val="18"/>
              </w:rPr>
              <w:t>Copier Lease &amp; Service – Law Library</w:t>
            </w:r>
          </w:p>
        </w:tc>
        <w:tc>
          <w:tcPr>
            <w:tcW w:w="1598" w:type="dxa"/>
            <w:gridSpan w:val="2"/>
          </w:tcPr>
          <w:p w:rsidR="003A21D1" w:rsidRPr="00BC2593" w:rsidRDefault="003A21D1" w:rsidP="00E47E10">
            <w:pPr>
              <w:pStyle w:val="Table"/>
              <w:jc w:val="right"/>
              <w:rPr>
                <w:sz w:val="18"/>
                <w:szCs w:val="18"/>
              </w:rPr>
            </w:pPr>
            <w:r w:rsidRPr="00BC2593">
              <w:rPr>
                <w:sz w:val="18"/>
                <w:szCs w:val="18"/>
              </w:rPr>
              <w:t>94.31</w:t>
            </w:r>
          </w:p>
        </w:tc>
      </w:tr>
      <w:tr w:rsidR="003A21D1" w:rsidRPr="00BC2593" w:rsidTr="00E47E10">
        <w:tc>
          <w:tcPr>
            <w:tcW w:w="3989" w:type="dxa"/>
          </w:tcPr>
          <w:p w:rsidR="003A21D1" w:rsidRPr="00BC2593" w:rsidRDefault="00A129F1" w:rsidP="00E47E10">
            <w:pPr>
              <w:pStyle w:val="Table"/>
              <w:rPr>
                <w:sz w:val="18"/>
                <w:szCs w:val="18"/>
              </w:rPr>
            </w:pPr>
            <w:r w:rsidRPr="00BC2593">
              <w:rPr>
                <w:sz w:val="18"/>
                <w:szCs w:val="18"/>
              </w:rPr>
              <w:t>Thomson-Reuters West Payment Center</w:t>
            </w:r>
          </w:p>
        </w:tc>
        <w:tc>
          <w:tcPr>
            <w:tcW w:w="979" w:type="dxa"/>
          </w:tcPr>
          <w:p w:rsidR="003A21D1" w:rsidRPr="00BC2593" w:rsidRDefault="00A129F1" w:rsidP="00E47E10">
            <w:pPr>
              <w:pStyle w:val="Table"/>
              <w:jc w:val="center"/>
              <w:rPr>
                <w:sz w:val="18"/>
                <w:szCs w:val="18"/>
              </w:rPr>
            </w:pPr>
            <w:r w:rsidRPr="00BC2593">
              <w:rPr>
                <w:sz w:val="18"/>
                <w:szCs w:val="18"/>
              </w:rPr>
              <w:t>1176</w:t>
            </w:r>
          </w:p>
        </w:tc>
        <w:tc>
          <w:tcPr>
            <w:tcW w:w="3514" w:type="dxa"/>
          </w:tcPr>
          <w:p w:rsidR="003A21D1" w:rsidRPr="00BC2593" w:rsidRDefault="00A129F1" w:rsidP="00E47E10">
            <w:pPr>
              <w:pStyle w:val="Table"/>
              <w:rPr>
                <w:sz w:val="18"/>
                <w:szCs w:val="18"/>
              </w:rPr>
            </w:pPr>
            <w:r w:rsidRPr="00BC2593">
              <w:rPr>
                <w:sz w:val="18"/>
                <w:szCs w:val="18"/>
              </w:rPr>
              <w:t>Books &amp; Online Research Service – Law Library</w:t>
            </w:r>
          </w:p>
        </w:tc>
        <w:tc>
          <w:tcPr>
            <w:tcW w:w="1598" w:type="dxa"/>
            <w:gridSpan w:val="2"/>
          </w:tcPr>
          <w:p w:rsidR="003A21D1" w:rsidRPr="00BC2593" w:rsidRDefault="00A129F1" w:rsidP="00E47E10">
            <w:pPr>
              <w:pStyle w:val="Table"/>
              <w:jc w:val="right"/>
              <w:rPr>
                <w:sz w:val="18"/>
                <w:szCs w:val="18"/>
              </w:rPr>
            </w:pPr>
            <w:r w:rsidRPr="00BC2593">
              <w:rPr>
                <w:sz w:val="18"/>
                <w:szCs w:val="18"/>
              </w:rPr>
              <w:t>1,814.10</w:t>
            </w:r>
          </w:p>
        </w:tc>
      </w:tr>
      <w:tr w:rsidR="00277EB7" w:rsidRPr="00BC2593" w:rsidTr="00E47E10">
        <w:tc>
          <w:tcPr>
            <w:tcW w:w="3989" w:type="dxa"/>
          </w:tcPr>
          <w:p w:rsidR="00277EB7" w:rsidRPr="00BC2593" w:rsidRDefault="00277EB7" w:rsidP="00E47E10">
            <w:pPr>
              <w:pStyle w:val="Table"/>
              <w:rPr>
                <w:sz w:val="18"/>
                <w:szCs w:val="18"/>
              </w:rPr>
            </w:pPr>
            <w:r w:rsidRPr="00BC2593">
              <w:rPr>
                <w:sz w:val="18"/>
                <w:szCs w:val="18"/>
              </w:rPr>
              <w:t>Bonded Chemical</w:t>
            </w:r>
          </w:p>
        </w:tc>
        <w:tc>
          <w:tcPr>
            <w:tcW w:w="979" w:type="dxa"/>
          </w:tcPr>
          <w:p w:rsidR="00277EB7" w:rsidRPr="00BC2593" w:rsidRDefault="00277EB7" w:rsidP="00E47E10">
            <w:pPr>
              <w:pStyle w:val="Table"/>
              <w:jc w:val="center"/>
              <w:rPr>
                <w:sz w:val="18"/>
                <w:szCs w:val="18"/>
              </w:rPr>
            </w:pPr>
            <w:r w:rsidRPr="00BC2593">
              <w:rPr>
                <w:sz w:val="18"/>
                <w:szCs w:val="18"/>
              </w:rPr>
              <w:t>1177</w:t>
            </w:r>
          </w:p>
        </w:tc>
        <w:tc>
          <w:tcPr>
            <w:tcW w:w="3514" w:type="dxa"/>
          </w:tcPr>
          <w:p w:rsidR="00277EB7" w:rsidRPr="00BC2593" w:rsidRDefault="00277EB7" w:rsidP="00E47E10">
            <w:pPr>
              <w:pStyle w:val="Table"/>
              <w:rPr>
                <w:sz w:val="18"/>
                <w:szCs w:val="18"/>
              </w:rPr>
            </w:pPr>
            <w:r w:rsidRPr="00BC2593">
              <w:rPr>
                <w:sz w:val="18"/>
                <w:szCs w:val="18"/>
              </w:rPr>
              <w:t>Aluminum Sulfate – Sewer</w:t>
            </w:r>
          </w:p>
        </w:tc>
        <w:tc>
          <w:tcPr>
            <w:tcW w:w="1598" w:type="dxa"/>
            <w:gridSpan w:val="2"/>
          </w:tcPr>
          <w:p w:rsidR="00277EB7" w:rsidRPr="00BC2593" w:rsidRDefault="00277EB7" w:rsidP="00E47E10">
            <w:pPr>
              <w:pStyle w:val="Table"/>
              <w:jc w:val="right"/>
              <w:rPr>
                <w:sz w:val="18"/>
                <w:szCs w:val="18"/>
              </w:rPr>
            </w:pPr>
            <w:r w:rsidRPr="00BC2593">
              <w:rPr>
                <w:sz w:val="18"/>
                <w:szCs w:val="18"/>
              </w:rPr>
              <w:t>117.00</w:t>
            </w:r>
          </w:p>
        </w:tc>
      </w:tr>
      <w:tr w:rsidR="00277EB7" w:rsidRPr="00BC2593" w:rsidTr="00E47E10">
        <w:tc>
          <w:tcPr>
            <w:tcW w:w="3989" w:type="dxa"/>
          </w:tcPr>
          <w:p w:rsidR="00277EB7" w:rsidRPr="00BC2593" w:rsidRDefault="00277EB7" w:rsidP="00E47E10">
            <w:pPr>
              <w:pStyle w:val="Table"/>
              <w:rPr>
                <w:sz w:val="18"/>
                <w:szCs w:val="18"/>
              </w:rPr>
            </w:pPr>
            <w:r w:rsidRPr="00BC2593">
              <w:rPr>
                <w:sz w:val="18"/>
                <w:szCs w:val="18"/>
              </w:rPr>
              <w:t>City of Logan</w:t>
            </w:r>
          </w:p>
        </w:tc>
        <w:tc>
          <w:tcPr>
            <w:tcW w:w="979" w:type="dxa"/>
          </w:tcPr>
          <w:p w:rsidR="00277EB7" w:rsidRPr="00BC2593" w:rsidRDefault="00277EB7" w:rsidP="00E47E10">
            <w:pPr>
              <w:pStyle w:val="Table"/>
              <w:jc w:val="center"/>
              <w:rPr>
                <w:sz w:val="18"/>
                <w:szCs w:val="18"/>
              </w:rPr>
            </w:pPr>
            <w:r w:rsidRPr="00BC2593">
              <w:rPr>
                <w:sz w:val="18"/>
                <w:szCs w:val="18"/>
              </w:rPr>
              <w:t>1178</w:t>
            </w:r>
          </w:p>
        </w:tc>
        <w:tc>
          <w:tcPr>
            <w:tcW w:w="3514" w:type="dxa"/>
          </w:tcPr>
          <w:p w:rsidR="00277EB7" w:rsidRPr="00BC2593" w:rsidRDefault="00277EB7" w:rsidP="00E47E10">
            <w:pPr>
              <w:pStyle w:val="Table"/>
              <w:rPr>
                <w:sz w:val="18"/>
                <w:szCs w:val="18"/>
              </w:rPr>
            </w:pPr>
            <w:r w:rsidRPr="00BC2593">
              <w:rPr>
                <w:sz w:val="18"/>
                <w:szCs w:val="18"/>
              </w:rPr>
              <w:t>Sludge Hauling – Sewer</w:t>
            </w:r>
          </w:p>
        </w:tc>
        <w:tc>
          <w:tcPr>
            <w:tcW w:w="1598" w:type="dxa"/>
            <w:gridSpan w:val="2"/>
          </w:tcPr>
          <w:p w:rsidR="00277EB7" w:rsidRPr="00BC2593" w:rsidRDefault="00277EB7" w:rsidP="00E47E10">
            <w:pPr>
              <w:pStyle w:val="Table"/>
              <w:jc w:val="right"/>
              <w:rPr>
                <w:sz w:val="18"/>
                <w:szCs w:val="18"/>
              </w:rPr>
            </w:pPr>
            <w:r w:rsidRPr="00BC2593">
              <w:rPr>
                <w:sz w:val="18"/>
                <w:szCs w:val="18"/>
              </w:rPr>
              <w:t>220.00</w:t>
            </w:r>
          </w:p>
        </w:tc>
      </w:tr>
      <w:tr w:rsidR="00277EB7" w:rsidRPr="00BC2593" w:rsidTr="00E47E10">
        <w:tc>
          <w:tcPr>
            <w:tcW w:w="3989" w:type="dxa"/>
          </w:tcPr>
          <w:p w:rsidR="00277EB7" w:rsidRPr="00BC2593" w:rsidRDefault="00277EB7" w:rsidP="00E47E10">
            <w:pPr>
              <w:pStyle w:val="Table"/>
              <w:rPr>
                <w:sz w:val="18"/>
                <w:szCs w:val="18"/>
              </w:rPr>
            </w:pPr>
            <w:r w:rsidRPr="00BC2593">
              <w:rPr>
                <w:sz w:val="18"/>
                <w:szCs w:val="18"/>
              </w:rPr>
              <w:t>MASI</w:t>
            </w:r>
          </w:p>
        </w:tc>
        <w:tc>
          <w:tcPr>
            <w:tcW w:w="979" w:type="dxa"/>
          </w:tcPr>
          <w:p w:rsidR="00277EB7" w:rsidRPr="00BC2593" w:rsidRDefault="00277EB7" w:rsidP="00E47E10">
            <w:pPr>
              <w:pStyle w:val="Table"/>
              <w:jc w:val="center"/>
              <w:rPr>
                <w:sz w:val="18"/>
                <w:szCs w:val="18"/>
              </w:rPr>
            </w:pPr>
            <w:r w:rsidRPr="00BC2593">
              <w:rPr>
                <w:sz w:val="18"/>
                <w:szCs w:val="18"/>
              </w:rPr>
              <w:t>1179</w:t>
            </w:r>
          </w:p>
        </w:tc>
        <w:tc>
          <w:tcPr>
            <w:tcW w:w="3514" w:type="dxa"/>
          </w:tcPr>
          <w:p w:rsidR="00277EB7" w:rsidRPr="00BC2593" w:rsidRDefault="00277EB7" w:rsidP="00E47E10">
            <w:pPr>
              <w:pStyle w:val="Table"/>
              <w:rPr>
                <w:sz w:val="18"/>
                <w:szCs w:val="18"/>
              </w:rPr>
            </w:pPr>
            <w:r w:rsidRPr="00BC2593">
              <w:rPr>
                <w:sz w:val="18"/>
                <w:szCs w:val="18"/>
              </w:rPr>
              <w:t>Testing – Sewer</w:t>
            </w:r>
          </w:p>
        </w:tc>
        <w:tc>
          <w:tcPr>
            <w:tcW w:w="1598" w:type="dxa"/>
            <w:gridSpan w:val="2"/>
          </w:tcPr>
          <w:p w:rsidR="00277EB7" w:rsidRPr="00BC2593" w:rsidRDefault="00277EB7" w:rsidP="00E47E10">
            <w:pPr>
              <w:pStyle w:val="Table"/>
              <w:jc w:val="right"/>
              <w:rPr>
                <w:sz w:val="18"/>
                <w:szCs w:val="18"/>
              </w:rPr>
            </w:pPr>
            <w:r w:rsidRPr="00BC2593">
              <w:rPr>
                <w:sz w:val="18"/>
                <w:szCs w:val="18"/>
              </w:rPr>
              <w:t>60.30</w:t>
            </w:r>
          </w:p>
        </w:tc>
      </w:tr>
      <w:tr w:rsidR="00277EB7" w:rsidRPr="00BC2593" w:rsidTr="00E47E10">
        <w:tc>
          <w:tcPr>
            <w:tcW w:w="3989" w:type="dxa"/>
          </w:tcPr>
          <w:p w:rsidR="00277EB7" w:rsidRPr="00BC2593" w:rsidRDefault="00277EB7" w:rsidP="00E47E10">
            <w:pPr>
              <w:pStyle w:val="Table"/>
              <w:rPr>
                <w:sz w:val="18"/>
                <w:szCs w:val="18"/>
              </w:rPr>
            </w:pPr>
            <w:r w:rsidRPr="00BC2593">
              <w:rPr>
                <w:sz w:val="18"/>
                <w:szCs w:val="18"/>
              </w:rPr>
              <w:t>Pro Care</w:t>
            </w:r>
          </w:p>
        </w:tc>
        <w:tc>
          <w:tcPr>
            <w:tcW w:w="979" w:type="dxa"/>
          </w:tcPr>
          <w:p w:rsidR="00277EB7" w:rsidRPr="00BC2593" w:rsidRDefault="00277EB7" w:rsidP="00E47E10">
            <w:pPr>
              <w:pStyle w:val="Table"/>
              <w:jc w:val="center"/>
              <w:rPr>
                <w:sz w:val="18"/>
                <w:szCs w:val="18"/>
              </w:rPr>
            </w:pPr>
            <w:r w:rsidRPr="00BC2593">
              <w:rPr>
                <w:sz w:val="18"/>
                <w:szCs w:val="18"/>
              </w:rPr>
              <w:t>1180</w:t>
            </w:r>
          </w:p>
        </w:tc>
        <w:tc>
          <w:tcPr>
            <w:tcW w:w="3514" w:type="dxa"/>
          </w:tcPr>
          <w:p w:rsidR="00277EB7" w:rsidRPr="00BC2593" w:rsidRDefault="00277EB7" w:rsidP="00E47E10">
            <w:pPr>
              <w:pStyle w:val="Table"/>
              <w:rPr>
                <w:sz w:val="18"/>
                <w:szCs w:val="18"/>
              </w:rPr>
            </w:pPr>
            <w:r w:rsidRPr="00BC2593">
              <w:rPr>
                <w:sz w:val="18"/>
                <w:szCs w:val="18"/>
              </w:rPr>
              <w:t>Service Lift Station – Sewer</w:t>
            </w:r>
          </w:p>
        </w:tc>
        <w:tc>
          <w:tcPr>
            <w:tcW w:w="1598" w:type="dxa"/>
            <w:gridSpan w:val="2"/>
          </w:tcPr>
          <w:p w:rsidR="00277EB7" w:rsidRPr="00BC2593" w:rsidRDefault="00277EB7" w:rsidP="00E47E10">
            <w:pPr>
              <w:pStyle w:val="Table"/>
              <w:jc w:val="right"/>
              <w:rPr>
                <w:sz w:val="18"/>
                <w:szCs w:val="18"/>
              </w:rPr>
            </w:pPr>
            <w:r w:rsidRPr="00BC2593">
              <w:rPr>
                <w:sz w:val="18"/>
                <w:szCs w:val="18"/>
              </w:rPr>
              <w:t>900.00</w:t>
            </w:r>
          </w:p>
        </w:tc>
      </w:tr>
      <w:tr w:rsidR="00277EB7" w:rsidRPr="00BC2593" w:rsidTr="00E47E10">
        <w:tc>
          <w:tcPr>
            <w:tcW w:w="3989" w:type="dxa"/>
          </w:tcPr>
          <w:p w:rsidR="00277EB7" w:rsidRPr="00BC2593" w:rsidRDefault="00277EB7" w:rsidP="00E47E10">
            <w:pPr>
              <w:pStyle w:val="Table"/>
              <w:rPr>
                <w:sz w:val="18"/>
                <w:szCs w:val="18"/>
              </w:rPr>
            </w:pPr>
            <w:r w:rsidRPr="00BC2593">
              <w:rPr>
                <w:sz w:val="18"/>
                <w:szCs w:val="18"/>
              </w:rPr>
              <w:t>AEP</w:t>
            </w:r>
          </w:p>
        </w:tc>
        <w:tc>
          <w:tcPr>
            <w:tcW w:w="979" w:type="dxa"/>
          </w:tcPr>
          <w:p w:rsidR="00277EB7" w:rsidRPr="00BC2593" w:rsidRDefault="00277EB7" w:rsidP="00E47E10">
            <w:pPr>
              <w:pStyle w:val="Table"/>
              <w:jc w:val="center"/>
              <w:rPr>
                <w:sz w:val="18"/>
                <w:szCs w:val="18"/>
              </w:rPr>
            </w:pPr>
            <w:r w:rsidRPr="00BC2593">
              <w:rPr>
                <w:sz w:val="18"/>
                <w:szCs w:val="18"/>
              </w:rPr>
              <w:t>1181</w:t>
            </w:r>
          </w:p>
        </w:tc>
        <w:tc>
          <w:tcPr>
            <w:tcW w:w="3514" w:type="dxa"/>
          </w:tcPr>
          <w:p w:rsidR="00277EB7" w:rsidRPr="00BC2593" w:rsidRDefault="00277EB7" w:rsidP="00E47E10">
            <w:pPr>
              <w:pStyle w:val="Table"/>
              <w:rPr>
                <w:sz w:val="18"/>
                <w:szCs w:val="18"/>
              </w:rPr>
            </w:pPr>
            <w:r w:rsidRPr="00BC2593">
              <w:rPr>
                <w:sz w:val="18"/>
                <w:szCs w:val="18"/>
              </w:rPr>
              <w:t>Service – Comm.</w:t>
            </w:r>
          </w:p>
        </w:tc>
        <w:tc>
          <w:tcPr>
            <w:tcW w:w="1598" w:type="dxa"/>
            <w:gridSpan w:val="2"/>
          </w:tcPr>
          <w:p w:rsidR="00277EB7" w:rsidRPr="00BC2593" w:rsidRDefault="00277EB7" w:rsidP="00E47E10">
            <w:pPr>
              <w:pStyle w:val="Table"/>
              <w:jc w:val="right"/>
              <w:rPr>
                <w:sz w:val="18"/>
                <w:szCs w:val="18"/>
              </w:rPr>
            </w:pPr>
            <w:r w:rsidRPr="00BC2593">
              <w:rPr>
                <w:sz w:val="18"/>
                <w:szCs w:val="18"/>
              </w:rPr>
              <w:t>104.44</w:t>
            </w:r>
          </w:p>
        </w:tc>
      </w:tr>
      <w:tr w:rsidR="00277EB7" w:rsidRPr="00BC2593" w:rsidTr="00E47E10">
        <w:tc>
          <w:tcPr>
            <w:tcW w:w="3989" w:type="dxa"/>
          </w:tcPr>
          <w:p w:rsidR="00277EB7" w:rsidRPr="00BC2593" w:rsidRDefault="00277EB7" w:rsidP="00E47E10">
            <w:pPr>
              <w:pStyle w:val="Table"/>
              <w:rPr>
                <w:sz w:val="18"/>
                <w:szCs w:val="18"/>
              </w:rPr>
            </w:pPr>
            <w:r w:rsidRPr="00BC2593">
              <w:rPr>
                <w:sz w:val="18"/>
                <w:szCs w:val="18"/>
              </w:rPr>
              <w:t>Tim Meehling</w:t>
            </w:r>
          </w:p>
        </w:tc>
        <w:tc>
          <w:tcPr>
            <w:tcW w:w="979" w:type="dxa"/>
          </w:tcPr>
          <w:p w:rsidR="00277EB7" w:rsidRPr="00BC2593" w:rsidRDefault="00277EB7" w:rsidP="00E47E10">
            <w:pPr>
              <w:pStyle w:val="Table"/>
              <w:jc w:val="center"/>
              <w:rPr>
                <w:sz w:val="18"/>
                <w:szCs w:val="18"/>
              </w:rPr>
            </w:pPr>
            <w:r w:rsidRPr="00BC2593">
              <w:rPr>
                <w:sz w:val="18"/>
                <w:szCs w:val="18"/>
              </w:rPr>
              <w:t>1182</w:t>
            </w:r>
          </w:p>
        </w:tc>
        <w:tc>
          <w:tcPr>
            <w:tcW w:w="3514" w:type="dxa"/>
          </w:tcPr>
          <w:p w:rsidR="00277EB7" w:rsidRPr="00BC2593" w:rsidRDefault="00277EB7" w:rsidP="00E47E10">
            <w:pPr>
              <w:pStyle w:val="Table"/>
              <w:rPr>
                <w:sz w:val="18"/>
                <w:szCs w:val="18"/>
              </w:rPr>
            </w:pPr>
            <w:r w:rsidRPr="00BC2593">
              <w:rPr>
                <w:sz w:val="18"/>
                <w:szCs w:val="18"/>
              </w:rPr>
              <w:t>Travel – Sewer</w:t>
            </w:r>
          </w:p>
        </w:tc>
        <w:tc>
          <w:tcPr>
            <w:tcW w:w="1598" w:type="dxa"/>
            <w:gridSpan w:val="2"/>
          </w:tcPr>
          <w:p w:rsidR="00277EB7" w:rsidRPr="00BC2593" w:rsidRDefault="00277EB7" w:rsidP="00E47E10">
            <w:pPr>
              <w:pStyle w:val="Table"/>
              <w:jc w:val="right"/>
              <w:rPr>
                <w:sz w:val="18"/>
                <w:szCs w:val="18"/>
              </w:rPr>
            </w:pPr>
            <w:r w:rsidRPr="00BC2593">
              <w:rPr>
                <w:sz w:val="18"/>
                <w:szCs w:val="18"/>
              </w:rPr>
              <w:t>27.82</w:t>
            </w:r>
          </w:p>
        </w:tc>
      </w:tr>
      <w:tr w:rsidR="00277EB7" w:rsidRPr="00BC2593" w:rsidTr="00E47E10">
        <w:tc>
          <w:tcPr>
            <w:tcW w:w="3989" w:type="dxa"/>
          </w:tcPr>
          <w:p w:rsidR="00277EB7" w:rsidRPr="00BC2593" w:rsidRDefault="00277EB7" w:rsidP="00E47E10">
            <w:pPr>
              <w:pStyle w:val="Table"/>
              <w:rPr>
                <w:sz w:val="18"/>
                <w:szCs w:val="18"/>
              </w:rPr>
            </w:pPr>
            <w:r w:rsidRPr="00BC2593">
              <w:rPr>
                <w:sz w:val="18"/>
                <w:szCs w:val="18"/>
              </w:rPr>
              <w:lastRenderedPageBreak/>
              <w:t>Double A. Construction</w:t>
            </w:r>
          </w:p>
        </w:tc>
        <w:tc>
          <w:tcPr>
            <w:tcW w:w="979" w:type="dxa"/>
          </w:tcPr>
          <w:p w:rsidR="00277EB7" w:rsidRPr="00BC2593" w:rsidRDefault="00277EB7" w:rsidP="00E47E10">
            <w:pPr>
              <w:pStyle w:val="Table"/>
              <w:jc w:val="center"/>
              <w:rPr>
                <w:sz w:val="18"/>
                <w:szCs w:val="18"/>
              </w:rPr>
            </w:pPr>
            <w:r w:rsidRPr="00BC2593">
              <w:rPr>
                <w:sz w:val="18"/>
                <w:szCs w:val="18"/>
              </w:rPr>
              <w:t>1183</w:t>
            </w:r>
          </w:p>
        </w:tc>
        <w:tc>
          <w:tcPr>
            <w:tcW w:w="3514" w:type="dxa"/>
          </w:tcPr>
          <w:p w:rsidR="00277EB7" w:rsidRPr="00BC2593" w:rsidRDefault="00277EB7" w:rsidP="00E47E10">
            <w:pPr>
              <w:pStyle w:val="Table"/>
              <w:rPr>
                <w:sz w:val="18"/>
                <w:szCs w:val="18"/>
              </w:rPr>
            </w:pPr>
            <w:r w:rsidRPr="00BC2593">
              <w:rPr>
                <w:sz w:val="18"/>
                <w:szCs w:val="18"/>
              </w:rPr>
              <w:t>Framing Phase 2 for Hall of Justice – Municipal Ct.</w:t>
            </w:r>
          </w:p>
        </w:tc>
        <w:tc>
          <w:tcPr>
            <w:tcW w:w="1598" w:type="dxa"/>
            <w:gridSpan w:val="2"/>
          </w:tcPr>
          <w:p w:rsidR="00277EB7" w:rsidRPr="00BC2593" w:rsidRDefault="00277EB7" w:rsidP="00E47E10">
            <w:pPr>
              <w:pStyle w:val="Table"/>
              <w:jc w:val="right"/>
              <w:rPr>
                <w:sz w:val="18"/>
                <w:szCs w:val="18"/>
              </w:rPr>
            </w:pPr>
            <w:r w:rsidRPr="00BC2593">
              <w:rPr>
                <w:sz w:val="18"/>
                <w:szCs w:val="18"/>
              </w:rPr>
              <w:t>19,550.00</w:t>
            </w:r>
          </w:p>
        </w:tc>
      </w:tr>
      <w:tr w:rsidR="00277EB7" w:rsidRPr="00BC2593" w:rsidTr="00E47E10">
        <w:tc>
          <w:tcPr>
            <w:tcW w:w="3989" w:type="dxa"/>
          </w:tcPr>
          <w:p w:rsidR="00277EB7" w:rsidRPr="00BC2593" w:rsidRDefault="00277EB7" w:rsidP="00E47E10">
            <w:pPr>
              <w:pStyle w:val="Table"/>
              <w:rPr>
                <w:sz w:val="18"/>
                <w:szCs w:val="18"/>
              </w:rPr>
            </w:pPr>
            <w:r w:rsidRPr="00BC2593">
              <w:rPr>
                <w:sz w:val="18"/>
                <w:szCs w:val="18"/>
              </w:rPr>
              <w:t>F.E. James Electric</w:t>
            </w:r>
          </w:p>
        </w:tc>
        <w:tc>
          <w:tcPr>
            <w:tcW w:w="979" w:type="dxa"/>
          </w:tcPr>
          <w:p w:rsidR="00277EB7" w:rsidRPr="00BC2593" w:rsidRDefault="00277EB7" w:rsidP="00E47E10">
            <w:pPr>
              <w:pStyle w:val="Table"/>
              <w:jc w:val="center"/>
              <w:rPr>
                <w:sz w:val="18"/>
                <w:szCs w:val="18"/>
              </w:rPr>
            </w:pPr>
            <w:r w:rsidRPr="00BC2593">
              <w:rPr>
                <w:sz w:val="18"/>
                <w:szCs w:val="18"/>
              </w:rPr>
              <w:t>1184</w:t>
            </w:r>
          </w:p>
        </w:tc>
        <w:tc>
          <w:tcPr>
            <w:tcW w:w="3514" w:type="dxa"/>
          </w:tcPr>
          <w:p w:rsidR="00277EB7" w:rsidRPr="00BC2593" w:rsidRDefault="00277EB7" w:rsidP="00E47E10">
            <w:pPr>
              <w:pStyle w:val="Table"/>
              <w:rPr>
                <w:sz w:val="18"/>
                <w:szCs w:val="18"/>
              </w:rPr>
            </w:pPr>
            <w:r w:rsidRPr="00BC2593">
              <w:rPr>
                <w:sz w:val="18"/>
                <w:szCs w:val="18"/>
              </w:rPr>
              <w:t>Service for Phase 2 for Hall of Justice – Municipal Ct.</w:t>
            </w:r>
          </w:p>
        </w:tc>
        <w:tc>
          <w:tcPr>
            <w:tcW w:w="1598" w:type="dxa"/>
            <w:gridSpan w:val="2"/>
          </w:tcPr>
          <w:p w:rsidR="00277EB7" w:rsidRPr="00BC2593" w:rsidRDefault="00277EB7" w:rsidP="00E47E10">
            <w:pPr>
              <w:pStyle w:val="Table"/>
              <w:jc w:val="right"/>
              <w:rPr>
                <w:sz w:val="18"/>
                <w:szCs w:val="18"/>
              </w:rPr>
            </w:pPr>
            <w:r w:rsidRPr="00BC2593">
              <w:rPr>
                <w:sz w:val="18"/>
                <w:szCs w:val="18"/>
              </w:rPr>
              <w:t>7,000.00</w:t>
            </w:r>
          </w:p>
        </w:tc>
      </w:tr>
      <w:tr w:rsidR="00277EB7" w:rsidRPr="00BC2593" w:rsidTr="00E47E10">
        <w:tc>
          <w:tcPr>
            <w:tcW w:w="3989" w:type="dxa"/>
          </w:tcPr>
          <w:p w:rsidR="00277EB7" w:rsidRPr="00BC2593" w:rsidRDefault="00277EB7" w:rsidP="00E47E10">
            <w:pPr>
              <w:pStyle w:val="Table"/>
              <w:rPr>
                <w:sz w:val="18"/>
                <w:szCs w:val="18"/>
              </w:rPr>
            </w:pPr>
            <w:r w:rsidRPr="00BC2593">
              <w:rPr>
                <w:sz w:val="18"/>
                <w:szCs w:val="18"/>
              </w:rPr>
              <w:t>Stantec</w:t>
            </w:r>
          </w:p>
        </w:tc>
        <w:tc>
          <w:tcPr>
            <w:tcW w:w="979" w:type="dxa"/>
          </w:tcPr>
          <w:p w:rsidR="00277EB7" w:rsidRPr="00BC2593" w:rsidRDefault="00277EB7" w:rsidP="00E47E10">
            <w:pPr>
              <w:pStyle w:val="Table"/>
              <w:jc w:val="center"/>
              <w:rPr>
                <w:sz w:val="18"/>
                <w:szCs w:val="18"/>
              </w:rPr>
            </w:pPr>
            <w:r w:rsidRPr="00BC2593">
              <w:rPr>
                <w:sz w:val="18"/>
                <w:szCs w:val="18"/>
              </w:rPr>
              <w:t>1185</w:t>
            </w:r>
          </w:p>
        </w:tc>
        <w:tc>
          <w:tcPr>
            <w:tcW w:w="3514" w:type="dxa"/>
          </w:tcPr>
          <w:p w:rsidR="00277EB7" w:rsidRPr="00BC2593" w:rsidRDefault="00277EB7" w:rsidP="00E47E10">
            <w:pPr>
              <w:pStyle w:val="Table"/>
              <w:rPr>
                <w:sz w:val="18"/>
                <w:szCs w:val="18"/>
              </w:rPr>
            </w:pPr>
            <w:r w:rsidRPr="00BC2593">
              <w:rPr>
                <w:sz w:val="18"/>
                <w:szCs w:val="18"/>
              </w:rPr>
              <w:t>Unsewered Area-Murray City Planning Study – Sewer</w:t>
            </w:r>
          </w:p>
        </w:tc>
        <w:tc>
          <w:tcPr>
            <w:tcW w:w="1598" w:type="dxa"/>
            <w:gridSpan w:val="2"/>
          </w:tcPr>
          <w:p w:rsidR="00277EB7" w:rsidRPr="00BC2593" w:rsidRDefault="00277EB7" w:rsidP="00E47E10">
            <w:pPr>
              <w:pStyle w:val="Table"/>
              <w:jc w:val="right"/>
              <w:rPr>
                <w:sz w:val="18"/>
                <w:szCs w:val="18"/>
              </w:rPr>
            </w:pPr>
            <w:r w:rsidRPr="00BC2593">
              <w:rPr>
                <w:sz w:val="18"/>
                <w:szCs w:val="18"/>
              </w:rPr>
              <w:t>36,257.74</w:t>
            </w:r>
          </w:p>
        </w:tc>
      </w:tr>
      <w:tr w:rsidR="00277EB7" w:rsidRPr="00BC2593" w:rsidTr="00E47E10">
        <w:tc>
          <w:tcPr>
            <w:tcW w:w="3989" w:type="dxa"/>
          </w:tcPr>
          <w:p w:rsidR="00277EB7" w:rsidRPr="00BC2593" w:rsidRDefault="00277EB7" w:rsidP="00E47E10">
            <w:pPr>
              <w:pStyle w:val="Table"/>
              <w:rPr>
                <w:sz w:val="18"/>
                <w:szCs w:val="18"/>
              </w:rPr>
            </w:pPr>
            <w:r w:rsidRPr="00BC2593">
              <w:rPr>
                <w:sz w:val="18"/>
                <w:szCs w:val="18"/>
              </w:rPr>
              <w:t>Sandy Wintermute</w:t>
            </w:r>
          </w:p>
        </w:tc>
        <w:tc>
          <w:tcPr>
            <w:tcW w:w="979" w:type="dxa"/>
          </w:tcPr>
          <w:p w:rsidR="00277EB7" w:rsidRPr="00BC2593" w:rsidRDefault="00277EB7" w:rsidP="00E47E10">
            <w:pPr>
              <w:pStyle w:val="Table"/>
              <w:jc w:val="center"/>
              <w:rPr>
                <w:sz w:val="18"/>
                <w:szCs w:val="18"/>
              </w:rPr>
            </w:pPr>
            <w:r w:rsidRPr="00BC2593">
              <w:rPr>
                <w:sz w:val="18"/>
                <w:szCs w:val="18"/>
              </w:rPr>
              <w:t>1186</w:t>
            </w:r>
          </w:p>
        </w:tc>
        <w:tc>
          <w:tcPr>
            <w:tcW w:w="3514" w:type="dxa"/>
          </w:tcPr>
          <w:p w:rsidR="00277EB7" w:rsidRPr="00BC2593" w:rsidRDefault="00277EB7" w:rsidP="00E47E10">
            <w:pPr>
              <w:pStyle w:val="Table"/>
              <w:rPr>
                <w:sz w:val="18"/>
                <w:szCs w:val="18"/>
              </w:rPr>
            </w:pPr>
            <w:r w:rsidRPr="00BC2593">
              <w:rPr>
                <w:sz w:val="18"/>
                <w:szCs w:val="18"/>
              </w:rPr>
              <w:t>Supplies – 911</w:t>
            </w:r>
          </w:p>
        </w:tc>
        <w:tc>
          <w:tcPr>
            <w:tcW w:w="1598" w:type="dxa"/>
            <w:gridSpan w:val="2"/>
          </w:tcPr>
          <w:p w:rsidR="00277EB7" w:rsidRPr="00BC2593" w:rsidRDefault="00277EB7" w:rsidP="00E47E10">
            <w:pPr>
              <w:pStyle w:val="Table"/>
              <w:jc w:val="right"/>
              <w:rPr>
                <w:sz w:val="18"/>
                <w:szCs w:val="18"/>
              </w:rPr>
            </w:pPr>
            <w:r w:rsidRPr="00BC2593">
              <w:rPr>
                <w:sz w:val="18"/>
                <w:szCs w:val="18"/>
              </w:rPr>
              <w:t>4.00</w:t>
            </w:r>
          </w:p>
        </w:tc>
      </w:tr>
      <w:tr w:rsidR="00277EB7" w:rsidRPr="00BC2593" w:rsidTr="00E47E10">
        <w:tc>
          <w:tcPr>
            <w:tcW w:w="3989" w:type="dxa"/>
          </w:tcPr>
          <w:p w:rsidR="00277EB7" w:rsidRPr="00BC2593" w:rsidRDefault="00277EB7" w:rsidP="00E47E10">
            <w:pPr>
              <w:pStyle w:val="Table"/>
              <w:rPr>
                <w:sz w:val="18"/>
                <w:szCs w:val="18"/>
              </w:rPr>
            </w:pPr>
            <w:r w:rsidRPr="00BC2593">
              <w:rPr>
                <w:sz w:val="18"/>
                <w:szCs w:val="18"/>
              </w:rPr>
              <w:t>Val Tech</w:t>
            </w:r>
          </w:p>
        </w:tc>
        <w:tc>
          <w:tcPr>
            <w:tcW w:w="979" w:type="dxa"/>
          </w:tcPr>
          <w:p w:rsidR="00277EB7" w:rsidRPr="00BC2593" w:rsidRDefault="00277EB7" w:rsidP="00E47E10">
            <w:pPr>
              <w:pStyle w:val="Table"/>
              <w:jc w:val="center"/>
              <w:rPr>
                <w:sz w:val="18"/>
                <w:szCs w:val="18"/>
              </w:rPr>
            </w:pPr>
            <w:r w:rsidRPr="00BC2593">
              <w:rPr>
                <w:sz w:val="18"/>
                <w:szCs w:val="18"/>
              </w:rPr>
              <w:t>1187</w:t>
            </w:r>
          </w:p>
        </w:tc>
        <w:tc>
          <w:tcPr>
            <w:tcW w:w="3514" w:type="dxa"/>
          </w:tcPr>
          <w:p w:rsidR="00277EB7" w:rsidRPr="00BC2593" w:rsidRDefault="00277EB7" w:rsidP="00E47E10">
            <w:pPr>
              <w:pStyle w:val="Table"/>
              <w:rPr>
                <w:sz w:val="18"/>
                <w:szCs w:val="18"/>
              </w:rPr>
            </w:pPr>
            <w:r w:rsidRPr="00BC2593">
              <w:rPr>
                <w:sz w:val="18"/>
                <w:szCs w:val="18"/>
              </w:rPr>
              <w:t>Service – 911</w:t>
            </w:r>
          </w:p>
        </w:tc>
        <w:tc>
          <w:tcPr>
            <w:tcW w:w="1598" w:type="dxa"/>
            <w:gridSpan w:val="2"/>
          </w:tcPr>
          <w:p w:rsidR="00277EB7" w:rsidRPr="00BC2593" w:rsidRDefault="00277EB7" w:rsidP="00E47E10">
            <w:pPr>
              <w:pStyle w:val="Table"/>
              <w:jc w:val="right"/>
              <w:rPr>
                <w:sz w:val="18"/>
                <w:szCs w:val="18"/>
              </w:rPr>
            </w:pPr>
            <w:r w:rsidRPr="00BC2593">
              <w:rPr>
                <w:sz w:val="18"/>
                <w:szCs w:val="18"/>
              </w:rPr>
              <w:t>20.10</w:t>
            </w:r>
          </w:p>
        </w:tc>
      </w:tr>
      <w:tr w:rsidR="00277EB7" w:rsidRPr="00BC2593" w:rsidTr="00E47E10">
        <w:tc>
          <w:tcPr>
            <w:tcW w:w="3989" w:type="dxa"/>
          </w:tcPr>
          <w:p w:rsidR="00277EB7" w:rsidRPr="00BC2593" w:rsidRDefault="00277EB7" w:rsidP="00E47E10">
            <w:pPr>
              <w:pStyle w:val="Table"/>
              <w:rPr>
                <w:sz w:val="18"/>
                <w:szCs w:val="18"/>
              </w:rPr>
            </w:pPr>
            <w:r w:rsidRPr="00BC2593">
              <w:rPr>
                <w:sz w:val="18"/>
                <w:szCs w:val="18"/>
              </w:rPr>
              <w:t>APCO</w:t>
            </w:r>
          </w:p>
        </w:tc>
        <w:tc>
          <w:tcPr>
            <w:tcW w:w="979" w:type="dxa"/>
          </w:tcPr>
          <w:p w:rsidR="00277EB7" w:rsidRPr="00BC2593" w:rsidRDefault="00277EB7" w:rsidP="00E47E10">
            <w:pPr>
              <w:pStyle w:val="Table"/>
              <w:jc w:val="center"/>
              <w:rPr>
                <w:sz w:val="18"/>
                <w:szCs w:val="18"/>
              </w:rPr>
            </w:pPr>
            <w:r w:rsidRPr="00BC2593">
              <w:rPr>
                <w:sz w:val="18"/>
                <w:szCs w:val="18"/>
              </w:rPr>
              <w:t>1188</w:t>
            </w:r>
          </w:p>
        </w:tc>
        <w:tc>
          <w:tcPr>
            <w:tcW w:w="3514" w:type="dxa"/>
          </w:tcPr>
          <w:p w:rsidR="00277EB7" w:rsidRPr="00BC2593" w:rsidRDefault="00277EB7" w:rsidP="00E47E10">
            <w:pPr>
              <w:pStyle w:val="Table"/>
              <w:rPr>
                <w:sz w:val="18"/>
                <w:szCs w:val="18"/>
              </w:rPr>
            </w:pPr>
            <w:r w:rsidRPr="00BC2593">
              <w:rPr>
                <w:sz w:val="18"/>
                <w:szCs w:val="18"/>
              </w:rPr>
              <w:t>Training/Cert – 911</w:t>
            </w:r>
          </w:p>
        </w:tc>
        <w:tc>
          <w:tcPr>
            <w:tcW w:w="1598" w:type="dxa"/>
            <w:gridSpan w:val="2"/>
          </w:tcPr>
          <w:p w:rsidR="00277EB7" w:rsidRPr="00BC2593" w:rsidRDefault="00277EB7" w:rsidP="00E47E10">
            <w:pPr>
              <w:pStyle w:val="Table"/>
              <w:jc w:val="right"/>
              <w:rPr>
                <w:sz w:val="18"/>
                <w:szCs w:val="18"/>
              </w:rPr>
            </w:pPr>
            <w:r w:rsidRPr="00BC2593">
              <w:rPr>
                <w:sz w:val="18"/>
                <w:szCs w:val="18"/>
              </w:rPr>
              <w:t>30.00</w:t>
            </w:r>
          </w:p>
        </w:tc>
      </w:tr>
      <w:tr w:rsidR="00277EB7" w:rsidRPr="00BC2593" w:rsidTr="00E47E10">
        <w:tc>
          <w:tcPr>
            <w:tcW w:w="3989" w:type="dxa"/>
          </w:tcPr>
          <w:p w:rsidR="00277EB7" w:rsidRPr="00BC2593" w:rsidRDefault="00277EB7" w:rsidP="00E47E10">
            <w:pPr>
              <w:pStyle w:val="Table"/>
              <w:rPr>
                <w:sz w:val="18"/>
                <w:szCs w:val="18"/>
              </w:rPr>
            </w:pPr>
            <w:r w:rsidRPr="00BC2593">
              <w:rPr>
                <w:sz w:val="18"/>
                <w:szCs w:val="18"/>
              </w:rPr>
              <w:t>Barnes Advertising</w:t>
            </w:r>
          </w:p>
        </w:tc>
        <w:tc>
          <w:tcPr>
            <w:tcW w:w="979" w:type="dxa"/>
          </w:tcPr>
          <w:p w:rsidR="00277EB7" w:rsidRPr="00BC2593" w:rsidRDefault="00277EB7" w:rsidP="00E47E10">
            <w:pPr>
              <w:pStyle w:val="Table"/>
              <w:jc w:val="center"/>
              <w:rPr>
                <w:sz w:val="18"/>
                <w:szCs w:val="18"/>
              </w:rPr>
            </w:pPr>
            <w:r w:rsidRPr="00BC2593">
              <w:rPr>
                <w:sz w:val="18"/>
                <w:szCs w:val="18"/>
              </w:rPr>
              <w:t>1189</w:t>
            </w:r>
          </w:p>
        </w:tc>
        <w:tc>
          <w:tcPr>
            <w:tcW w:w="3514" w:type="dxa"/>
          </w:tcPr>
          <w:p w:rsidR="00277EB7" w:rsidRPr="00BC2593" w:rsidRDefault="00277EB7" w:rsidP="00E47E10">
            <w:pPr>
              <w:pStyle w:val="Table"/>
              <w:rPr>
                <w:sz w:val="18"/>
                <w:szCs w:val="18"/>
              </w:rPr>
            </w:pPr>
            <w:r w:rsidRPr="00BC2593">
              <w:rPr>
                <w:sz w:val="18"/>
                <w:szCs w:val="18"/>
              </w:rPr>
              <w:t>Advertising Billboards – SHSC</w:t>
            </w:r>
          </w:p>
        </w:tc>
        <w:tc>
          <w:tcPr>
            <w:tcW w:w="1598" w:type="dxa"/>
            <w:gridSpan w:val="2"/>
          </w:tcPr>
          <w:p w:rsidR="00277EB7" w:rsidRPr="00BC2593" w:rsidRDefault="00277EB7" w:rsidP="00E47E10">
            <w:pPr>
              <w:pStyle w:val="Table"/>
              <w:jc w:val="right"/>
              <w:rPr>
                <w:sz w:val="18"/>
                <w:szCs w:val="18"/>
              </w:rPr>
            </w:pPr>
            <w:r w:rsidRPr="00BC2593">
              <w:rPr>
                <w:sz w:val="18"/>
                <w:szCs w:val="18"/>
              </w:rPr>
              <w:t>432.00</w:t>
            </w:r>
          </w:p>
        </w:tc>
      </w:tr>
      <w:tr w:rsidR="00277EB7" w:rsidRPr="00BC2593" w:rsidTr="00E47E10">
        <w:tc>
          <w:tcPr>
            <w:tcW w:w="3989" w:type="dxa"/>
          </w:tcPr>
          <w:p w:rsidR="00277EB7" w:rsidRPr="00BC2593" w:rsidRDefault="00277EB7" w:rsidP="00E47E10">
            <w:pPr>
              <w:pStyle w:val="Table"/>
              <w:rPr>
                <w:sz w:val="18"/>
                <w:szCs w:val="18"/>
              </w:rPr>
            </w:pPr>
            <w:r w:rsidRPr="00BC2593">
              <w:rPr>
                <w:sz w:val="18"/>
                <w:szCs w:val="18"/>
              </w:rPr>
              <w:t>Flowers by Darlene</w:t>
            </w:r>
          </w:p>
        </w:tc>
        <w:tc>
          <w:tcPr>
            <w:tcW w:w="979" w:type="dxa"/>
          </w:tcPr>
          <w:p w:rsidR="00277EB7" w:rsidRPr="00BC2593" w:rsidRDefault="00277EB7" w:rsidP="00E47E10">
            <w:pPr>
              <w:pStyle w:val="Table"/>
              <w:jc w:val="center"/>
              <w:rPr>
                <w:sz w:val="18"/>
                <w:szCs w:val="18"/>
              </w:rPr>
            </w:pPr>
            <w:r w:rsidRPr="00BC2593">
              <w:rPr>
                <w:sz w:val="18"/>
                <w:szCs w:val="18"/>
              </w:rPr>
              <w:t>1190</w:t>
            </w:r>
          </w:p>
        </w:tc>
        <w:tc>
          <w:tcPr>
            <w:tcW w:w="3514" w:type="dxa"/>
          </w:tcPr>
          <w:p w:rsidR="00277EB7" w:rsidRPr="00BC2593" w:rsidRDefault="00277EB7" w:rsidP="00E47E10">
            <w:pPr>
              <w:pStyle w:val="Table"/>
              <w:rPr>
                <w:sz w:val="18"/>
                <w:szCs w:val="18"/>
              </w:rPr>
            </w:pPr>
            <w:r w:rsidRPr="00BC2593">
              <w:rPr>
                <w:sz w:val="18"/>
                <w:szCs w:val="18"/>
              </w:rPr>
              <w:t>Misc. Flowers – SHSC</w:t>
            </w:r>
          </w:p>
        </w:tc>
        <w:tc>
          <w:tcPr>
            <w:tcW w:w="1598" w:type="dxa"/>
            <w:gridSpan w:val="2"/>
          </w:tcPr>
          <w:p w:rsidR="00277EB7" w:rsidRPr="00BC2593" w:rsidRDefault="00277EB7" w:rsidP="00E47E10">
            <w:pPr>
              <w:pStyle w:val="Table"/>
              <w:jc w:val="right"/>
              <w:rPr>
                <w:sz w:val="18"/>
                <w:szCs w:val="18"/>
              </w:rPr>
            </w:pPr>
            <w:r w:rsidRPr="00BC2593">
              <w:rPr>
                <w:sz w:val="18"/>
                <w:szCs w:val="18"/>
              </w:rPr>
              <w:t>55.00</w:t>
            </w:r>
          </w:p>
        </w:tc>
      </w:tr>
      <w:tr w:rsidR="00277EB7" w:rsidRPr="00BC2593" w:rsidTr="00E47E10">
        <w:tc>
          <w:tcPr>
            <w:tcW w:w="3989" w:type="dxa"/>
          </w:tcPr>
          <w:p w:rsidR="00277EB7" w:rsidRPr="00BC2593" w:rsidRDefault="00277EB7" w:rsidP="00E47E10">
            <w:pPr>
              <w:pStyle w:val="Table"/>
              <w:rPr>
                <w:sz w:val="18"/>
                <w:szCs w:val="18"/>
              </w:rPr>
            </w:pPr>
            <w:r w:rsidRPr="00BC2593">
              <w:rPr>
                <w:sz w:val="18"/>
                <w:szCs w:val="18"/>
              </w:rPr>
              <w:t>Marjie Moore</w:t>
            </w:r>
          </w:p>
        </w:tc>
        <w:tc>
          <w:tcPr>
            <w:tcW w:w="979" w:type="dxa"/>
          </w:tcPr>
          <w:p w:rsidR="00277EB7" w:rsidRPr="00BC2593" w:rsidRDefault="00277EB7" w:rsidP="00E47E10">
            <w:pPr>
              <w:pStyle w:val="Table"/>
              <w:jc w:val="center"/>
              <w:rPr>
                <w:sz w:val="18"/>
                <w:szCs w:val="18"/>
              </w:rPr>
            </w:pPr>
            <w:r w:rsidRPr="00BC2593">
              <w:rPr>
                <w:sz w:val="18"/>
                <w:szCs w:val="18"/>
              </w:rPr>
              <w:t>1191</w:t>
            </w:r>
          </w:p>
        </w:tc>
        <w:tc>
          <w:tcPr>
            <w:tcW w:w="3514" w:type="dxa"/>
          </w:tcPr>
          <w:p w:rsidR="00277EB7" w:rsidRPr="00BC2593" w:rsidRDefault="00277EB7" w:rsidP="00E47E10">
            <w:pPr>
              <w:pStyle w:val="Table"/>
              <w:rPr>
                <w:sz w:val="18"/>
                <w:szCs w:val="18"/>
              </w:rPr>
            </w:pPr>
            <w:r w:rsidRPr="00BC2593">
              <w:rPr>
                <w:sz w:val="18"/>
                <w:szCs w:val="18"/>
              </w:rPr>
              <w:t>Misc. Fees &amp; Events – SHSC</w:t>
            </w:r>
          </w:p>
        </w:tc>
        <w:tc>
          <w:tcPr>
            <w:tcW w:w="1598" w:type="dxa"/>
            <w:gridSpan w:val="2"/>
          </w:tcPr>
          <w:p w:rsidR="00277EB7" w:rsidRPr="00BC2593" w:rsidRDefault="00277EB7" w:rsidP="00E47E10">
            <w:pPr>
              <w:pStyle w:val="Table"/>
              <w:jc w:val="right"/>
              <w:rPr>
                <w:sz w:val="18"/>
                <w:szCs w:val="18"/>
              </w:rPr>
            </w:pPr>
            <w:r w:rsidRPr="00BC2593">
              <w:rPr>
                <w:sz w:val="18"/>
                <w:szCs w:val="18"/>
              </w:rPr>
              <w:t>97.56</w:t>
            </w:r>
          </w:p>
        </w:tc>
      </w:tr>
      <w:tr w:rsidR="00277EB7" w:rsidRPr="00BC2593" w:rsidTr="00E47E10">
        <w:tc>
          <w:tcPr>
            <w:tcW w:w="3989" w:type="dxa"/>
          </w:tcPr>
          <w:p w:rsidR="00277EB7" w:rsidRPr="00BC2593" w:rsidRDefault="00277EB7" w:rsidP="00E47E10">
            <w:pPr>
              <w:pStyle w:val="Table"/>
              <w:rPr>
                <w:sz w:val="18"/>
                <w:szCs w:val="18"/>
              </w:rPr>
            </w:pPr>
            <w:r w:rsidRPr="00BC2593">
              <w:rPr>
                <w:sz w:val="18"/>
                <w:szCs w:val="18"/>
              </w:rPr>
              <w:t>Signs Unlimited</w:t>
            </w:r>
          </w:p>
        </w:tc>
        <w:tc>
          <w:tcPr>
            <w:tcW w:w="979" w:type="dxa"/>
          </w:tcPr>
          <w:p w:rsidR="00277EB7" w:rsidRPr="00BC2593" w:rsidRDefault="00277EB7" w:rsidP="00E47E10">
            <w:pPr>
              <w:pStyle w:val="Table"/>
              <w:jc w:val="center"/>
              <w:rPr>
                <w:sz w:val="18"/>
                <w:szCs w:val="18"/>
              </w:rPr>
            </w:pPr>
            <w:r w:rsidRPr="00BC2593">
              <w:rPr>
                <w:sz w:val="18"/>
                <w:szCs w:val="18"/>
              </w:rPr>
              <w:t>1192</w:t>
            </w:r>
          </w:p>
        </w:tc>
        <w:tc>
          <w:tcPr>
            <w:tcW w:w="3514" w:type="dxa"/>
          </w:tcPr>
          <w:p w:rsidR="00277EB7" w:rsidRPr="00BC2593" w:rsidRDefault="00277EB7" w:rsidP="00E47E10">
            <w:pPr>
              <w:pStyle w:val="Table"/>
              <w:rPr>
                <w:sz w:val="18"/>
                <w:szCs w:val="18"/>
              </w:rPr>
            </w:pPr>
            <w:r w:rsidRPr="00BC2593">
              <w:rPr>
                <w:sz w:val="18"/>
                <w:szCs w:val="18"/>
              </w:rPr>
              <w:t>Memorial Stars – SHSC</w:t>
            </w:r>
          </w:p>
        </w:tc>
        <w:tc>
          <w:tcPr>
            <w:tcW w:w="1598" w:type="dxa"/>
            <w:gridSpan w:val="2"/>
          </w:tcPr>
          <w:p w:rsidR="00277EB7" w:rsidRPr="00BC2593" w:rsidRDefault="00277EB7" w:rsidP="00E47E10">
            <w:pPr>
              <w:pStyle w:val="Table"/>
              <w:jc w:val="right"/>
              <w:rPr>
                <w:sz w:val="18"/>
                <w:szCs w:val="18"/>
              </w:rPr>
            </w:pPr>
            <w:r w:rsidRPr="00BC2593">
              <w:rPr>
                <w:sz w:val="18"/>
                <w:szCs w:val="18"/>
              </w:rPr>
              <w:t>30.00</w:t>
            </w:r>
          </w:p>
        </w:tc>
      </w:tr>
      <w:tr w:rsidR="00277EB7" w:rsidRPr="00BC2593" w:rsidTr="00E47E10">
        <w:tc>
          <w:tcPr>
            <w:tcW w:w="3989" w:type="dxa"/>
          </w:tcPr>
          <w:p w:rsidR="00277EB7" w:rsidRPr="00BC2593" w:rsidRDefault="00277EB7" w:rsidP="00E47E10">
            <w:pPr>
              <w:pStyle w:val="Table"/>
              <w:rPr>
                <w:sz w:val="18"/>
                <w:szCs w:val="18"/>
              </w:rPr>
            </w:pPr>
            <w:r w:rsidRPr="00BC2593">
              <w:rPr>
                <w:sz w:val="18"/>
                <w:szCs w:val="18"/>
              </w:rPr>
              <w:t>Office City</w:t>
            </w:r>
          </w:p>
        </w:tc>
        <w:tc>
          <w:tcPr>
            <w:tcW w:w="979" w:type="dxa"/>
          </w:tcPr>
          <w:p w:rsidR="00277EB7" w:rsidRPr="00BC2593" w:rsidRDefault="00277EB7" w:rsidP="00E47E10">
            <w:pPr>
              <w:pStyle w:val="Table"/>
              <w:jc w:val="center"/>
              <w:rPr>
                <w:sz w:val="18"/>
                <w:szCs w:val="18"/>
              </w:rPr>
            </w:pPr>
            <w:r w:rsidRPr="00BC2593">
              <w:rPr>
                <w:sz w:val="18"/>
                <w:szCs w:val="18"/>
              </w:rPr>
              <w:t>1193</w:t>
            </w:r>
          </w:p>
        </w:tc>
        <w:tc>
          <w:tcPr>
            <w:tcW w:w="3514" w:type="dxa"/>
          </w:tcPr>
          <w:p w:rsidR="00277EB7" w:rsidRPr="00BC2593" w:rsidRDefault="00277EB7" w:rsidP="00E47E10">
            <w:pPr>
              <w:pStyle w:val="Table"/>
              <w:rPr>
                <w:sz w:val="18"/>
                <w:szCs w:val="18"/>
              </w:rPr>
            </w:pPr>
            <w:r w:rsidRPr="00BC2593">
              <w:rPr>
                <w:sz w:val="18"/>
                <w:szCs w:val="18"/>
              </w:rPr>
              <w:t xml:space="preserve">Supplies – VOCA </w:t>
            </w:r>
          </w:p>
        </w:tc>
        <w:tc>
          <w:tcPr>
            <w:tcW w:w="1598" w:type="dxa"/>
            <w:gridSpan w:val="2"/>
          </w:tcPr>
          <w:p w:rsidR="00277EB7" w:rsidRPr="00BC2593" w:rsidRDefault="00277EB7" w:rsidP="00E47E10">
            <w:pPr>
              <w:pStyle w:val="Table"/>
              <w:jc w:val="right"/>
              <w:rPr>
                <w:sz w:val="18"/>
                <w:szCs w:val="18"/>
              </w:rPr>
            </w:pPr>
            <w:r w:rsidRPr="00BC2593">
              <w:rPr>
                <w:sz w:val="18"/>
                <w:szCs w:val="18"/>
              </w:rPr>
              <w:t>28.97</w:t>
            </w:r>
          </w:p>
        </w:tc>
      </w:tr>
      <w:tr w:rsidR="00277EB7" w:rsidRPr="00BC2593" w:rsidTr="00E47E10">
        <w:tc>
          <w:tcPr>
            <w:tcW w:w="3989" w:type="dxa"/>
          </w:tcPr>
          <w:p w:rsidR="00277EB7" w:rsidRPr="00BC2593" w:rsidRDefault="00277EB7" w:rsidP="00E47E10">
            <w:pPr>
              <w:pStyle w:val="Table"/>
              <w:rPr>
                <w:sz w:val="18"/>
                <w:szCs w:val="18"/>
              </w:rPr>
            </w:pPr>
            <w:r w:rsidRPr="00BC2593">
              <w:rPr>
                <w:sz w:val="18"/>
                <w:szCs w:val="18"/>
              </w:rPr>
              <w:t>Treasurer State of Ohio</w:t>
            </w:r>
          </w:p>
        </w:tc>
        <w:tc>
          <w:tcPr>
            <w:tcW w:w="979" w:type="dxa"/>
          </w:tcPr>
          <w:p w:rsidR="00277EB7" w:rsidRPr="00BC2593" w:rsidRDefault="00277EB7" w:rsidP="00E47E10">
            <w:pPr>
              <w:pStyle w:val="Table"/>
              <w:jc w:val="center"/>
              <w:rPr>
                <w:sz w:val="18"/>
                <w:szCs w:val="18"/>
              </w:rPr>
            </w:pPr>
            <w:r w:rsidRPr="00BC2593">
              <w:rPr>
                <w:sz w:val="18"/>
                <w:szCs w:val="18"/>
              </w:rPr>
              <w:t>1194</w:t>
            </w:r>
          </w:p>
        </w:tc>
        <w:tc>
          <w:tcPr>
            <w:tcW w:w="3514" w:type="dxa"/>
          </w:tcPr>
          <w:p w:rsidR="00277EB7" w:rsidRPr="00BC2593" w:rsidRDefault="00277EB7" w:rsidP="00E47E10">
            <w:pPr>
              <w:pStyle w:val="Table"/>
              <w:rPr>
                <w:sz w:val="18"/>
                <w:szCs w:val="18"/>
              </w:rPr>
            </w:pPr>
            <w:r w:rsidRPr="00BC2593">
              <w:rPr>
                <w:sz w:val="18"/>
                <w:szCs w:val="18"/>
              </w:rPr>
              <w:t>Mileage, Training, Registration for State Victim Advocate Conf. - VOCA</w:t>
            </w:r>
          </w:p>
        </w:tc>
        <w:tc>
          <w:tcPr>
            <w:tcW w:w="1598" w:type="dxa"/>
            <w:gridSpan w:val="2"/>
          </w:tcPr>
          <w:p w:rsidR="00277EB7" w:rsidRPr="00BC2593" w:rsidRDefault="00277EB7" w:rsidP="00E47E10">
            <w:pPr>
              <w:pStyle w:val="Table"/>
              <w:jc w:val="right"/>
              <w:rPr>
                <w:sz w:val="18"/>
                <w:szCs w:val="18"/>
              </w:rPr>
            </w:pPr>
            <w:r w:rsidRPr="00BC2593">
              <w:rPr>
                <w:sz w:val="18"/>
                <w:szCs w:val="18"/>
              </w:rPr>
              <w:t>425.00</w:t>
            </w:r>
          </w:p>
        </w:tc>
      </w:tr>
      <w:tr w:rsidR="00277EB7" w:rsidRPr="00BC2593" w:rsidTr="00E47E10">
        <w:tc>
          <w:tcPr>
            <w:tcW w:w="3989" w:type="dxa"/>
          </w:tcPr>
          <w:p w:rsidR="00277EB7" w:rsidRPr="00BC2593" w:rsidRDefault="00277EB7" w:rsidP="00E47E10">
            <w:pPr>
              <w:pStyle w:val="Table"/>
              <w:rPr>
                <w:sz w:val="18"/>
                <w:szCs w:val="18"/>
              </w:rPr>
            </w:pPr>
            <w:r w:rsidRPr="00BC2593">
              <w:rPr>
                <w:sz w:val="18"/>
                <w:szCs w:val="18"/>
              </w:rPr>
              <w:t>AT&amp;T</w:t>
            </w:r>
          </w:p>
        </w:tc>
        <w:tc>
          <w:tcPr>
            <w:tcW w:w="979" w:type="dxa"/>
          </w:tcPr>
          <w:p w:rsidR="00277EB7" w:rsidRPr="00BC2593" w:rsidRDefault="00277EB7" w:rsidP="00E47E10">
            <w:pPr>
              <w:pStyle w:val="Table"/>
              <w:jc w:val="center"/>
              <w:rPr>
                <w:sz w:val="18"/>
                <w:szCs w:val="18"/>
              </w:rPr>
            </w:pPr>
            <w:r w:rsidRPr="00BC2593">
              <w:rPr>
                <w:sz w:val="18"/>
                <w:szCs w:val="18"/>
              </w:rPr>
              <w:t>1195</w:t>
            </w:r>
          </w:p>
        </w:tc>
        <w:tc>
          <w:tcPr>
            <w:tcW w:w="3514" w:type="dxa"/>
          </w:tcPr>
          <w:p w:rsidR="00277EB7" w:rsidRPr="00BC2593" w:rsidRDefault="00277EB7" w:rsidP="00E47E10">
            <w:pPr>
              <w:pStyle w:val="Table"/>
              <w:rPr>
                <w:sz w:val="18"/>
                <w:szCs w:val="18"/>
              </w:rPr>
            </w:pPr>
            <w:r w:rsidRPr="00BC2593">
              <w:rPr>
                <w:sz w:val="18"/>
                <w:szCs w:val="18"/>
              </w:rPr>
              <w:t>PSI Writer Cell Phone Service – Common Pleas Ct.</w:t>
            </w:r>
          </w:p>
        </w:tc>
        <w:tc>
          <w:tcPr>
            <w:tcW w:w="1598" w:type="dxa"/>
            <w:gridSpan w:val="2"/>
          </w:tcPr>
          <w:p w:rsidR="00277EB7" w:rsidRPr="00BC2593" w:rsidRDefault="00277EB7" w:rsidP="00E47E10">
            <w:pPr>
              <w:pStyle w:val="Table"/>
              <w:jc w:val="right"/>
              <w:rPr>
                <w:sz w:val="18"/>
                <w:szCs w:val="18"/>
              </w:rPr>
            </w:pPr>
            <w:r w:rsidRPr="00BC2593">
              <w:rPr>
                <w:sz w:val="18"/>
                <w:szCs w:val="18"/>
              </w:rPr>
              <w:t>81.61</w:t>
            </w:r>
          </w:p>
        </w:tc>
      </w:tr>
      <w:tr w:rsidR="00277EB7" w:rsidRPr="00BC2593" w:rsidTr="00E47E10">
        <w:tc>
          <w:tcPr>
            <w:tcW w:w="3989" w:type="dxa"/>
          </w:tcPr>
          <w:p w:rsidR="00277EB7" w:rsidRPr="00BC2593" w:rsidRDefault="00C1197A" w:rsidP="00E47E10">
            <w:pPr>
              <w:pStyle w:val="Table"/>
              <w:rPr>
                <w:sz w:val="18"/>
                <w:szCs w:val="18"/>
              </w:rPr>
            </w:pPr>
            <w:r w:rsidRPr="00BC2593">
              <w:rPr>
                <w:sz w:val="18"/>
                <w:szCs w:val="18"/>
              </w:rPr>
              <w:t>Hamilton Soil Investigation, LLC</w:t>
            </w:r>
          </w:p>
        </w:tc>
        <w:tc>
          <w:tcPr>
            <w:tcW w:w="979" w:type="dxa"/>
          </w:tcPr>
          <w:p w:rsidR="00277EB7" w:rsidRPr="00BC2593" w:rsidRDefault="00C1197A" w:rsidP="00E47E10">
            <w:pPr>
              <w:pStyle w:val="Table"/>
              <w:jc w:val="center"/>
              <w:rPr>
                <w:sz w:val="18"/>
                <w:szCs w:val="18"/>
              </w:rPr>
            </w:pPr>
            <w:r w:rsidRPr="00BC2593">
              <w:rPr>
                <w:sz w:val="18"/>
                <w:szCs w:val="18"/>
              </w:rPr>
              <w:t>1196</w:t>
            </w:r>
          </w:p>
        </w:tc>
        <w:tc>
          <w:tcPr>
            <w:tcW w:w="3514" w:type="dxa"/>
          </w:tcPr>
          <w:p w:rsidR="00277EB7" w:rsidRPr="00BC2593" w:rsidRDefault="00C1197A" w:rsidP="00E47E10">
            <w:pPr>
              <w:pStyle w:val="Table"/>
              <w:rPr>
                <w:sz w:val="18"/>
                <w:szCs w:val="18"/>
              </w:rPr>
            </w:pPr>
            <w:r w:rsidRPr="00BC2593">
              <w:rPr>
                <w:sz w:val="18"/>
                <w:szCs w:val="18"/>
              </w:rPr>
              <w:t>Soil Testing – Comm.</w:t>
            </w:r>
          </w:p>
        </w:tc>
        <w:tc>
          <w:tcPr>
            <w:tcW w:w="1598" w:type="dxa"/>
            <w:gridSpan w:val="2"/>
          </w:tcPr>
          <w:p w:rsidR="00277EB7" w:rsidRPr="00BC2593" w:rsidRDefault="00C1197A" w:rsidP="00E47E10">
            <w:pPr>
              <w:pStyle w:val="Table"/>
              <w:jc w:val="right"/>
              <w:rPr>
                <w:sz w:val="18"/>
                <w:szCs w:val="18"/>
              </w:rPr>
            </w:pPr>
            <w:r w:rsidRPr="00BC2593">
              <w:rPr>
                <w:sz w:val="18"/>
                <w:szCs w:val="18"/>
              </w:rPr>
              <w:t>3,200.00</w:t>
            </w:r>
          </w:p>
        </w:tc>
      </w:tr>
      <w:tr w:rsidR="00C1197A" w:rsidRPr="00BC2593" w:rsidTr="00E47E10">
        <w:tc>
          <w:tcPr>
            <w:tcW w:w="3989" w:type="dxa"/>
          </w:tcPr>
          <w:p w:rsidR="00C1197A" w:rsidRPr="00BC2593" w:rsidRDefault="00C1197A" w:rsidP="00E47E10">
            <w:pPr>
              <w:pStyle w:val="Table"/>
              <w:rPr>
                <w:sz w:val="18"/>
                <w:szCs w:val="18"/>
              </w:rPr>
            </w:pPr>
            <w:r w:rsidRPr="00BC2593">
              <w:rPr>
                <w:sz w:val="18"/>
                <w:szCs w:val="18"/>
              </w:rPr>
              <w:t>TEC Construction</w:t>
            </w:r>
          </w:p>
        </w:tc>
        <w:tc>
          <w:tcPr>
            <w:tcW w:w="979" w:type="dxa"/>
          </w:tcPr>
          <w:p w:rsidR="00C1197A" w:rsidRPr="00BC2593" w:rsidRDefault="00C1197A" w:rsidP="00E47E10">
            <w:pPr>
              <w:pStyle w:val="Table"/>
              <w:jc w:val="center"/>
              <w:rPr>
                <w:sz w:val="18"/>
                <w:szCs w:val="18"/>
              </w:rPr>
            </w:pPr>
            <w:r w:rsidRPr="00BC2593">
              <w:rPr>
                <w:sz w:val="18"/>
                <w:szCs w:val="18"/>
              </w:rPr>
              <w:t>1197</w:t>
            </w:r>
          </w:p>
        </w:tc>
        <w:tc>
          <w:tcPr>
            <w:tcW w:w="3514" w:type="dxa"/>
          </w:tcPr>
          <w:p w:rsidR="00C1197A" w:rsidRPr="00BC2593" w:rsidRDefault="00C1197A" w:rsidP="00E47E10">
            <w:pPr>
              <w:pStyle w:val="Table"/>
              <w:rPr>
                <w:sz w:val="18"/>
                <w:szCs w:val="18"/>
              </w:rPr>
            </w:pPr>
            <w:r w:rsidRPr="00BC2593">
              <w:rPr>
                <w:sz w:val="18"/>
                <w:szCs w:val="18"/>
              </w:rPr>
              <w:t>Rental Rehab – CDBG</w:t>
            </w:r>
          </w:p>
        </w:tc>
        <w:tc>
          <w:tcPr>
            <w:tcW w:w="1598" w:type="dxa"/>
            <w:gridSpan w:val="2"/>
          </w:tcPr>
          <w:p w:rsidR="00C1197A" w:rsidRPr="00BC2593" w:rsidRDefault="00C1197A" w:rsidP="00E47E10">
            <w:pPr>
              <w:pStyle w:val="Table"/>
              <w:jc w:val="right"/>
              <w:rPr>
                <w:sz w:val="18"/>
                <w:szCs w:val="18"/>
              </w:rPr>
            </w:pPr>
            <w:r w:rsidRPr="00BC2593">
              <w:rPr>
                <w:sz w:val="18"/>
                <w:szCs w:val="18"/>
              </w:rPr>
              <w:t>9,374.00</w:t>
            </w:r>
          </w:p>
        </w:tc>
      </w:tr>
      <w:tr w:rsidR="00C1197A" w:rsidRPr="00BC2593" w:rsidTr="00E47E10">
        <w:tc>
          <w:tcPr>
            <w:tcW w:w="3989" w:type="dxa"/>
          </w:tcPr>
          <w:p w:rsidR="00C1197A" w:rsidRPr="00BC2593" w:rsidRDefault="00C1197A" w:rsidP="00E47E10">
            <w:pPr>
              <w:pStyle w:val="Table"/>
              <w:rPr>
                <w:sz w:val="18"/>
                <w:szCs w:val="18"/>
              </w:rPr>
            </w:pPr>
            <w:r w:rsidRPr="00BC2593">
              <w:rPr>
                <w:sz w:val="18"/>
                <w:szCs w:val="18"/>
              </w:rPr>
              <w:t>HAP Community Action</w:t>
            </w:r>
          </w:p>
        </w:tc>
        <w:tc>
          <w:tcPr>
            <w:tcW w:w="979" w:type="dxa"/>
          </w:tcPr>
          <w:p w:rsidR="00C1197A" w:rsidRPr="00BC2593" w:rsidRDefault="00C1197A" w:rsidP="00E47E10">
            <w:pPr>
              <w:pStyle w:val="Table"/>
              <w:jc w:val="center"/>
              <w:rPr>
                <w:sz w:val="18"/>
                <w:szCs w:val="18"/>
              </w:rPr>
            </w:pPr>
            <w:r w:rsidRPr="00BC2593">
              <w:rPr>
                <w:sz w:val="18"/>
                <w:szCs w:val="18"/>
              </w:rPr>
              <w:t>1198</w:t>
            </w:r>
          </w:p>
        </w:tc>
        <w:tc>
          <w:tcPr>
            <w:tcW w:w="3514" w:type="dxa"/>
          </w:tcPr>
          <w:p w:rsidR="00C1197A" w:rsidRPr="00BC2593" w:rsidRDefault="00C1197A" w:rsidP="00E47E10">
            <w:pPr>
              <w:pStyle w:val="Table"/>
              <w:rPr>
                <w:sz w:val="18"/>
                <w:szCs w:val="18"/>
              </w:rPr>
            </w:pPr>
            <w:r w:rsidRPr="00BC2593">
              <w:rPr>
                <w:sz w:val="18"/>
                <w:szCs w:val="18"/>
              </w:rPr>
              <w:t>Soft Cost – CDBG</w:t>
            </w:r>
          </w:p>
        </w:tc>
        <w:tc>
          <w:tcPr>
            <w:tcW w:w="1598" w:type="dxa"/>
            <w:gridSpan w:val="2"/>
          </w:tcPr>
          <w:p w:rsidR="00C1197A" w:rsidRPr="00BC2593" w:rsidRDefault="00C1197A" w:rsidP="00E47E10">
            <w:pPr>
              <w:pStyle w:val="Table"/>
              <w:jc w:val="right"/>
              <w:rPr>
                <w:sz w:val="18"/>
                <w:szCs w:val="18"/>
              </w:rPr>
            </w:pPr>
            <w:r w:rsidRPr="00BC2593">
              <w:rPr>
                <w:sz w:val="18"/>
                <w:szCs w:val="18"/>
              </w:rPr>
              <w:t>5,674.00</w:t>
            </w:r>
          </w:p>
        </w:tc>
      </w:tr>
      <w:tr w:rsidR="00C1197A" w:rsidRPr="00BC2593" w:rsidTr="00E47E10">
        <w:tc>
          <w:tcPr>
            <w:tcW w:w="3989" w:type="dxa"/>
          </w:tcPr>
          <w:p w:rsidR="00C1197A" w:rsidRPr="00BC2593" w:rsidRDefault="00C1197A" w:rsidP="00E47E10">
            <w:pPr>
              <w:pStyle w:val="Table"/>
              <w:rPr>
                <w:sz w:val="18"/>
                <w:szCs w:val="18"/>
              </w:rPr>
            </w:pPr>
            <w:r w:rsidRPr="00BC2593">
              <w:rPr>
                <w:sz w:val="18"/>
                <w:szCs w:val="18"/>
              </w:rPr>
              <w:t>HAP Community Action</w:t>
            </w:r>
          </w:p>
        </w:tc>
        <w:tc>
          <w:tcPr>
            <w:tcW w:w="979" w:type="dxa"/>
          </w:tcPr>
          <w:p w:rsidR="00C1197A" w:rsidRPr="00BC2593" w:rsidRDefault="00C1197A" w:rsidP="00E47E10">
            <w:pPr>
              <w:pStyle w:val="Table"/>
              <w:jc w:val="center"/>
              <w:rPr>
                <w:sz w:val="18"/>
                <w:szCs w:val="18"/>
              </w:rPr>
            </w:pPr>
            <w:r w:rsidRPr="00BC2593">
              <w:rPr>
                <w:sz w:val="18"/>
                <w:szCs w:val="18"/>
              </w:rPr>
              <w:t>1199</w:t>
            </w:r>
          </w:p>
        </w:tc>
        <w:tc>
          <w:tcPr>
            <w:tcW w:w="3514" w:type="dxa"/>
          </w:tcPr>
          <w:p w:rsidR="00C1197A" w:rsidRPr="00BC2593" w:rsidRDefault="00C1197A" w:rsidP="00E47E10">
            <w:pPr>
              <w:pStyle w:val="Table"/>
              <w:rPr>
                <w:sz w:val="18"/>
                <w:szCs w:val="18"/>
              </w:rPr>
            </w:pPr>
            <w:r w:rsidRPr="00BC2593">
              <w:rPr>
                <w:sz w:val="18"/>
                <w:szCs w:val="18"/>
              </w:rPr>
              <w:t>General Admin – CDBG</w:t>
            </w:r>
          </w:p>
        </w:tc>
        <w:tc>
          <w:tcPr>
            <w:tcW w:w="1598" w:type="dxa"/>
            <w:gridSpan w:val="2"/>
          </w:tcPr>
          <w:p w:rsidR="00C1197A" w:rsidRPr="00BC2593" w:rsidRDefault="00C1197A" w:rsidP="00E47E10">
            <w:pPr>
              <w:pStyle w:val="Table"/>
              <w:jc w:val="right"/>
              <w:rPr>
                <w:sz w:val="18"/>
                <w:szCs w:val="18"/>
              </w:rPr>
            </w:pPr>
            <w:r w:rsidRPr="00BC2593">
              <w:rPr>
                <w:sz w:val="18"/>
                <w:szCs w:val="18"/>
              </w:rPr>
              <w:t>2,030.00</w:t>
            </w:r>
          </w:p>
        </w:tc>
      </w:tr>
      <w:tr w:rsidR="00C1197A" w:rsidRPr="00BC2593" w:rsidTr="00E47E10">
        <w:tc>
          <w:tcPr>
            <w:tcW w:w="3989" w:type="dxa"/>
          </w:tcPr>
          <w:p w:rsidR="00C1197A" w:rsidRPr="00BC2593" w:rsidRDefault="00C1197A" w:rsidP="00E47E10">
            <w:pPr>
              <w:pStyle w:val="Table"/>
              <w:rPr>
                <w:sz w:val="18"/>
                <w:szCs w:val="18"/>
              </w:rPr>
            </w:pPr>
            <w:r w:rsidRPr="00BC2593">
              <w:rPr>
                <w:sz w:val="18"/>
                <w:szCs w:val="18"/>
              </w:rPr>
              <w:t>Habitat for Humanity</w:t>
            </w:r>
          </w:p>
        </w:tc>
        <w:tc>
          <w:tcPr>
            <w:tcW w:w="979" w:type="dxa"/>
          </w:tcPr>
          <w:p w:rsidR="00C1197A" w:rsidRPr="00BC2593" w:rsidRDefault="00C1197A" w:rsidP="00E47E10">
            <w:pPr>
              <w:pStyle w:val="Table"/>
              <w:jc w:val="center"/>
              <w:rPr>
                <w:sz w:val="18"/>
                <w:szCs w:val="18"/>
              </w:rPr>
            </w:pPr>
            <w:r w:rsidRPr="00BC2593">
              <w:rPr>
                <w:sz w:val="18"/>
                <w:szCs w:val="18"/>
              </w:rPr>
              <w:t>1200</w:t>
            </w:r>
          </w:p>
        </w:tc>
        <w:tc>
          <w:tcPr>
            <w:tcW w:w="3514" w:type="dxa"/>
          </w:tcPr>
          <w:p w:rsidR="00C1197A" w:rsidRPr="00BC2593" w:rsidRDefault="00C1197A" w:rsidP="00E47E10">
            <w:pPr>
              <w:pStyle w:val="Table"/>
              <w:rPr>
                <w:sz w:val="18"/>
                <w:szCs w:val="18"/>
              </w:rPr>
            </w:pPr>
            <w:r w:rsidRPr="00BC2593">
              <w:rPr>
                <w:sz w:val="18"/>
                <w:szCs w:val="18"/>
              </w:rPr>
              <w:t>New Construction – CDBG</w:t>
            </w:r>
          </w:p>
        </w:tc>
        <w:tc>
          <w:tcPr>
            <w:tcW w:w="1598" w:type="dxa"/>
            <w:gridSpan w:val="2"/>
          </w:tcPr>
          <w:p w:rsidR="00C1197A" w:rsidRPr="00BC2593" w:rsidRDefault="00C1197A" w:rsidP="00E47E10">
            <w:pPr>
              <w:pStyle w:val="Table"/>
              <w:jc w:val="right"/>
              <w:rPr>
                <w:sz w:val="18"/>
                <w:szCs w:val="18"/>
              </w:rPr>
            </w:pPr>
            <w:r w:rsidRPr="00BC2593">
              <w:rPr>
                <w:sz w:val="18"/>
                <w:szCs w:val="18"/>
              </w:rPr>
              <w:t>20,000.00</w:t>
            </w:r>
          </w:p>
        </w:tc>
      </w:tr>
      <w:tr w:rsidR="00C1197A" w:rsidRPr="00BC2593" w:rsidTr="00E47E10">
        <w:tc>
          <w:tcPr>
            <w:tcW w:w="3989" w:type="dxa"/>
          </w:tcPr>
          <w:p w:rsidR="00C1197A" w:rsidRPr="00BC2593" w:rsidRDefault="00C1197A" w:rsidP="00E47E10">
            <w:pPr>
              <w:pStyle w:val="Table"/>
              <w:rPr>
                <w:sz w:val="18"/>
                <w:szCs w:val="18"/>
              </w:rPr>
            </w:pPr>
            <w:r w:rsidRPr="00BC2593">
              <w:rPr>
                <w:sz w:val="18"/>
                <w:szCs w:val="18"/>
              </w:rPr>
              <w:t>HAP Community Action</w:t>
            </w:r>
          </w:p>
        </w:tc>
        <w:tc>
          <w:tcPr>
            <w:tcW w:w="979" w:type="dxa"/>
          </w:tcPr>
          <w:p w:rsidR="00C1197A" w:rsidRPr="00BC2593" w:rsidRDefault="00C1197A" w:rsidP="00E47E10">
            <w:pPr>
              <w:pStyle w:val="Table"/>
              <w:jc w:val="center"/>
              <w:rPr>
                <w:sz w:val="18"/>
                <w:szCs w:val="18"/>
              </w:rPr>
            </w:pPr>
            <w:r w:rsidRPr="00BC2593">
              <w:rPr>
                <w:sz w:val="18"/>
                <w:szCs w:val="18"/>
              </w:rPr>
              <w:t>1201</w:t>
            </w:r>
          </w:p>
        </w:tc>
        <w:tc>
          <w:tcPr>
            <w:tcW w:w="3514" w:type="dxa"/>
          </w:tcPr>
          <w:p w:rsidR="00C1197A" w:rsidRPr="00BC2593" w:rsidRDefault="00C1197A" w:rsidP="00E47E10">
            <w:pPr>
              <w:pStyle w:val="Table"/>
              <w:rPr>
                <w:sz w:val="18"/>
                <w:szCs w:val="18"/>
              </w:rPr>
            </w:pPr>
            <w:r w:rsidRPr="00BC2593">
              <w:rPr>
                <w:sz w:val="18"/>
                <w:szCs w:val="18"/>
              </w:rPr>
              <w:t>New Construction Soft – CDBG</w:t>
            </w:r>
          </w:p>
        </w:tc>
        <w:tc>
          <w:tcPr>
            <w:tcW w:w="1598" w:type="dxa"/>
            <w:gridSpan w:val="2"/>
          </w:tcPr>
          <w:p w:rsidR="00C1197A" w:rsidRPr="00BC2593" w:rsidRDefault="00C1197A" w:rsidP="00E47E10">
            <w:pPr>
              <w:pStyle w:val="Table"/>
              <w:jc w:val="right"/>
              <w:rPr>
                <w:sz w:val="18"/>
                <w:szCs w:val="18"/>
              </w:rPr>
            </w:pPr>
            <w:r w:rsidRPr="00BC2593">
              <w:rPr>
                <w:sz w:val="18"/>
                <w:szCs w:val="18"/>
              </w:rPr>
              <w:t>2,000.00</w:t>
            </w:r>
          </w:p>
        </w:tc>
      </w:tr>
      <w:tr w:rsidR="00C1197A" w:rsidRPr="00BC2593" w:rsidTr="00E47E10">
        <w:tc>
          <w:tcPr>
            <w:tcW w:w="3989" w:type="dxa"/>
          </w:tcPr>
          <w:p w:rsidR="00C1197A" w:rsidRPr="00BC2593" w:rsidRDefault="00E74C0A" w:rsidP="00E47E10">
            <w:pPr>
              <w:pStyle w:val="Table"/>
              <w:rPr>
                <w:sz w:val="18"/>
                <w:szCs w:val="18"/>
              </w:rPr>
            </w:pPr>
            <w:r w:rsidRPr="00BC2593">
              <w:rPr>
                <w:sz w:val="18"/>
                <w:szCs w:val="18"/>
              </w:rPr>
              <w:t>CDW-G</w:t>
            </w:r>
          </w:p>
        </w:tc>
        <w:tc>
          <w:tcPr>
            <w:tcW w:w="979" w:type="dxa"/>
          </w:tcPr>
          <w:p w:rsidR="00C1197A" w:rsidRPr="00BC2593" w:rsidRDefault="00E74C0A" w:rsidP="00E47E10">
            <w:pPr>
              <w:pStyle w:val="Table"/>
              <w:jc w:val="center"/>
              <w:rPr>
                <w:sz w:val="18"/>
                <w:szCs w:val="18"/>
              </w:rPr>
            </w:pPr>
            <w:r w:rsidRPr="00BC2593">
              <w:rPr>
                <w:sz w:val="18"/>
                <w:szCs w:val="18"/>
              </w:rPr>
              <w:t>1202</w:t>
            </w:r>
          </w:p>
        </w:tc>
        <w:tc>
          <w:tcPr>
            <w:tcW w:w="3514" w:type="dxa"/>
          </w:tcPr>
          <w:p w:rsidR="00C1197A" w:rsidRPr="00BC2593" w:rsidRDefault="00E74C0A" w:rsidP="00E47E10">
            <w:pPr>
              <w:pStyle w:val="Table"/>
              <w:rPr>
                <w:sz w:val="18"/>
                <w:szCs w:val="18"/>
              </w:rPr>
            </w:pPr>
            <w:r w:rsidRPr="00BC2593">
              <w:rPr>
                <w:sz w:val="18"/>
                <w:szCs w:val="18"/>
              </w:rPr>
              <w:t>LED Monitors – EMA</w:t>
            </w:r>
          </w:p>
        </w:tc>
        <w:tc>
          <w:tcPr>
            <w:tcW w:w="1598" w:type="dxa"/>
            <w:gridSpan w:val="2"/>
          </w:tcPr>
          <w:p w:rsidR="00C1197A" w:rsidRPr="00BC2593" w:rsidRDefault="00E74C0A" w:rsidP="00E47E10">
            <w:pPr>
              <w:pStyle w:val="Table"/>
              <w:jc w:val="right"/>
              <w:rPr>
                <w:sz w:val="18"/>
                <w:szCs w:val="18"/>
              </w:rPr>
            </w:pPr>
            <w:r w:rsidRPr="00BC2593">
              <w:rPr>
                <w:sz w:val="18"/>
                <w:szCs w:val="18"/>
              </w:rPr>
              <w:t>735.00</w:t>
            </w:r>
          </w:p>
        </w:tc>
      </w:tr>
      <w:tr w:rsidR="00E74C0A" w:rsidRPr="00BC2593" w:rsidTr="00E47E10">
        <w:tc>
          <w:tcPr>
            <w:tcW w:w="3989" w:type="dxa"/>
          </w:tcPr>
          <w:p w:rsidR="00E74C0A" w:rsidRPr="00BC2593" w:rsidRDefault="00E74C0A" w:rsidP="00E47E10">
            <w:pPr>
              <w:pStyle w:val="Table"/>
              <w:rPr>
                <w:sz w:val="18"/>
                <w:szCs w:val="18"/>
              </w:rPr>
            </w:pPr>
            <w:r w:rsidRPr="00BC2593">
              <w:rPr>
                <w:sz w:val="18"/>
                <w:szCs w:val="18"/>
              </w:rPr>
              <w:t>Elizabeth Nihiser</w:t>
            </w:r>
          </w:p>
        </w:tc>
        <w:tc>
          <w:tcPr>
            <w:tcW w:w="979" w:type="dxa"/>
          </w:tcPr>
          <w:p w:rsidR="00E74C0A" w:rsidRPr="00BC2593" w:rsidRDefault="00E74C0A" w:rsidP="00E47E10">
            <w:pPr>
              <w:pStyle w:val="Table"/>
              <w:jc w:val="center"/>
              <w:rPr>
                <w:sz w:val="18"/>
                <w:szCs w:val="18"/>
              </w:rPr>
            </w:pPr>
            <w:r w:rsidRPr="00BC2593">
              <w:rPr>
                <w:sz w:val="18"/>
                <w:szCs w:val="18"/>
              </w:rPr>
              <w:t>1203</w:t>
            </w:r>
          </w:p>
        </w:tc>
        <w:tc>
          <w:tcPr>
            <w:tcW w:w="3514" w:type="dxa"/>
          </w:tcPr>
          <w:p w:rsidR="00E74C0A" w:rsidRPr="00BC2593" w:rsidRDefault="00E74C0A" w:rsidP="00E47E10">
            <w:pPr>
              <w:pStyle w:val="Table"/>
              <w:rPr>
                <w:sz w:val="18"/>
                <w:szCs w:val="18"/>
              </w:rPr>
            </w:pPr>
            <w:r w:rsidRPr="00BC2593">
              <w:rPr>
                <w:sz w:val="18"/>
                <w:szCs w:val="18"/>
              </w:rPr>
              <w:t>Services for Youth Photography Group – FCFC</w:t>
            </w:r>
          </w:p>
        </w:tc>
        <w:tc>
          <w:tcPr>
            <w:tcW w:w="1598" w:type="dxa"/>
            <w:gridSpan w:val="2"/>
          </w:tcPr>
          <w:p w:rsidR="00E74C0A" w:rsidRPr="00BC2593" w:rsidRDefault="00E74C0A" w:rsidP="00E47E10">
            <w:pPr>
              <w:pStyle w:val="Table"/>
              <w:jc w:val="right"/>
              <w:rPr>
                <w:sz w:val="18"/>
                <w:szCs w:val="18"/>
              </w:rPr>
            </w:pPr>
            <w:r w:rsidRPr="00BC2593">
              <w:rPr>
                <w:sz w:val="18"/>
                <w:szCs w:val="18"/>
              </w:rPr>
              <w:t>3,500.00</w:t>
            </w:r>
          </w:p>
        </w:tc>
      </w:tr>
      <w:tr w:rsidR="00E74C0A" w:rsidRPr="00BC2593" w:rsidTr="00E47E10">
        <w:tc>
          <w:tcPr>
            <w:tcW w:w="3989" w:type="dxa"/>
          </w:tcPr>
          <w:p w:rsidR="00E74C0A" w:rsidRPr="00BC2593" w:rsidRDefault="00E74C0A" w:rsidP="00E47E10">
            <w:pPr>
              <w:pStyle w:val="Table"/>
              <w:rPr>
                <w:sz w:val="18"/>
                <w:szCs w:val="18"/>
              </w:rPr>
            </w:pPr>
            <w:r w:rsidRPr="00BC2593">
              <w:rPr>
                <w:sz w:val="18"/>
                <w:szCs w:val="18"/>
              </w:rPr>
              <w:t>Jessica Thompson</w:t>
            </w:r>
          </w:p>
        </w:tc>
        <w:tc>
          <w:tcPr>
            <w:tcW w:w="979" w:type="dxa"/>
          </w:tcPr>
          <w:p w:rsidR="00E74C0A" w:rsidRPr="00BC2593" w:rsidRDefault="00E74C0A" w:rsidP="00E47E10">
            <w:pPr>
              <w:pStyle w:val="Table"/>
              <w:jc w:val="center"/>
              <w:rPr>
                <w:sz w:val="18"/>
                <w:szCs w:val="18"/>
              </w:rPr>
            </w:pPr>
            <w:r w:rsidRPr="00BC2593">
              <w:rPr>
                <w:sz w:val="18"/>
                <w:szCs w:val="18"/>
              </w:rPr>
              <w:t>1204</w:t>
            </w:r>
          </w:p>
        </w:tc>
        <w:tc>
          <w:tcPr>
            <w:tcW w:w="3514" w:type="dxa"/>
          </w:tcPr>
          <w:p w:rsidR="00E74C0A" w:rsidRPr="00BC2593" w:rsidRDefault="00E74C0A" w:rsidP="00E47E10">
            <w:pPr>
              <w:pStyle w:val="Table"/>
              <w:rPr>
                <w:sz w:val="18"/>
                <w:szCs w:val="18"/>
              </w:rPr>
            </w:pPr>
            <w:r w:rsidRPr="00BC2593">
              <w:rPr>
                <w:sz w:val="18"/>
                <w:szCs w:val="18"/>
              </w:rPr>
              <w:t>Stipend for Attending Council Meeting – FCFC</w:t>
            </w:r>
          </w:p>
        </w:tc>
        <w:tc>
          <w:tcPr>
            <w:tcW w:w="1598" w:type="dxa"/>
            <w:gridSpan w:val="2"/>
          </w:tcPr>
          <w:p w:rsidR="00E74C0A" w:rsidRPr="00BC2593" w:rsidRDefault="00E74C0A" w:rsidP="00E47E10">
            <w:pPr>
              <w:pStyle w:val="Table"/>
              <w:jc w:val="right"/>
              <w:rPr>
                <w:sz w:val="18"/>
                <w:szCs w:val="18"/>
              </w:rPr>
            </w:pPr>
            <w:r w:rsidRPr="00BC2593">
              <w:rPr>
                <w:sz w:val="18"/>
                <w:szCs w:val="18"/>
              </w:rPr>
              <w:t>30.00</w:t>
            </w:r>
          </w:p>
        </w:tc>
      </w:tr>
      <w:tr w:rsidR="00E74C0A" w:rsidRPr="00BC2593" w:rsidTr="00E47E10">
        <w:tc>
          <w:tcPr>
            <w:tcW w:w="3989" w:type="dxa"/>
          </w:tcPr>
          <w:p w:rsidR="00E74C0A" w:rsidRPr="00BC2593" w:rsidRDefault="00E74C0A" w:rsidP="00E47E10">
            <w:pPr>
              <w:pStyle w:val="Table"/>
              <w:rPr>
                <w:sz w:val="18"/>
                <w:szCs w:val="18"/>
              </w:rPr>
            </w:pPr>
            <w:r w:rsidRPr="00BC2593">
              <w:rPr>
                <w:sz w:val="18"/>
                <w:szCs w:val="18"/>
              </w:rPr>
              <w:t>Osburn Associates, Inc.</w:t>
            </w:r>
          </w:p>
        </w:tc>
        <w:tc>
          <w:tcPr>
            <w:tcW w:w="979" w:type="dxa"/>
          </w:tcPr>
          <w:p w:rsidR="00E74C0A" w:rsidRPr="00BC2593" w:rsidRDefault="00E74C0A" w:rsidP="00E47E10">
            <w:pPr>
              <w:pStyle w:val="Table"/>
              <w:jc w:val="center"/>
              <w:rPr>
                <w:sz w:val="18"/>
                <w:szCs w:val="18"/>
              </w:rPr>
            </w:pPr>
            <w:r w:rsidRPr="00BC2593">
              <w:rPr>
                <w:sz w:val="18"/>
                <w:szCs w:val="18"/>
              </w:rPr>
              <w:t>1205</w:t>
            </w:r>
          </w:p>
        </w:tc>
        <w:tc>
          <w:tcPr>
            <w:tcW w:w="3514" w:type="dxa"/>
          </w:tcPr>
          <w:p w:rsidR="00E74C0A" w:rsidRPr="00BC2593" w:rsidRDefault="00E74C0A" w:rsidP="00E47E10">
            <w:pPr>
              <w:pStyle w:val="Table"/>
              <w:rPr>
                <w:sz w:val="18"/>
                <w:szCs w:val="18"/>
              </w:rPr>
            </w:pPr>
            <w:r w:rsidRPr="00BC2593">
              <w:rPr>
                <w:sz w:val="18"/>
                <w:szCs w:val="18"/>
              </w:rPr>
              <w:t>Stop/Slow Signs, Poles – Engineer</w:t>
            </w:r>
          </w:p>
        </w:tc>
        <w:tc>
          <w:tcPr>
            <w:tcW w:w="1598" w:type="dxa"/>
            <w:gridSpan w:val="2"/>
          </w:tcPr>
          <w:p w:rsidR="00E74C0A" w:rsidRPr="00BC2593" w:rsidRDefault="00E74C0A" w:rsidP="00E47E10">
            <w:pPr>
              <w:pStyle w:val="Table"/>
              <w:jc w:val="right"/>
              <w:rPr>
                <w:sz w:val="18"/>
                <w:szCs w:val="18"/>
              </w:rPr>
            </w:pPr>
            <w:r w:rsidRPr="00BC2593">
              <w:rPr>
                <w:sz w:val="18"/>
                <w:szCs w:val="18"/>
              </w:rPr>
              <w:t>402.54</w:t>
            </w:r>
          </w:p>
        </w:tc>
      </w:tr>
      <w:tr w:rsidR="00E74C0A" w:rsidRPr="00BC2593" w:rsidTr="00E47E10">
        <w:tc>
          <w:tcPr>
            <w:tcW w:w="3989" w:type="dxa"/>
          </w:tcPr>
          <w:p w:rsidR="00E74C0A" w:rsidRPr="00BC2593" w:rsidRDefault="00E74C0A" w:rsidP="00E47E10">
            <w:pPr>
              <w:pStyle w:val="Table"/>
              <w:rPr>
                <w:sz w:val="18"/>
                <w:szCs w:val="18"/>
              </w:rPr>
            </w:pPr>
            <w:r w:rsidRPr="00BC2593">
              <w:rPr>
                <w:sz w:val="18"/>
                <w:szCs w:val="18"/>
              </w:rPr>
              <w:t>RECO Equipment, Inc.</w:t>
            </w:r>
          </w:p>
        </w:tc>
        <w:tc>
          <w:tcPr>
            <w:tcW w:w="979" w:type="dxa"/>
          </w:tcPr>
          <w:p w:rsidR="00E74C0A" w:rsidRPr="00BC2593" w:rsidRDefault="00E74C0A" w:rsidP="00E47E10">
            <w:pPr>
              <w:pStyle w:val="Table"/>
              <w:jc w:val="center"/>
              <w:rPr>
                <w:sz w:val="18"/>
                <w:szCs w:val="18"/>
              </w:rPr>
            </w:pPr>
            <w:r w:rsidRPr="00BC2593">
              <w:rPr>
                <w:sz w:val="18"/>
                <w:szCs w:val="18"/>
              </w:rPr>
              <w:t>1206</w:t>
            </w:r>
          </w:p>
        </w:tc>
        <w:tc>
          <w:tcPr>
            <w:tcW w:w="3514" w:type="dxa"/>
          </w:tcPr>
          <w:p w:rsidR="00E74C0A" w:rsidRPr="00BC2593" w:rsidRDefault="00E74C0A" w:rsidP="00E47E10">
            <w:pPr>
              <w:pStyle w:val="Table"/>
              <w:rPr>
                <w:sz w:val="18"/>
                <w:szCs w:val="18"/>
              </w:rPr>
            </w:pPr>
            <w:r w:rsidRPr="00BC2593">
              <w:rPr>
                <w:sz w:val="18"/>
                <w:szCs w:val="18"/>
              </w:rPr>
              <w:t>Parts to Repair JCB # 119 – Engineer</w:t>
            </w:r>
          </w:p>
        </w:tc>
        <w:tc>
          <w:tcPr>
            <w:tcW w:w="1598" w:type="dxa"/>
            <w:gridSpan w:val="2"/>
          </w:tcPr>
          <w:p w:rsidR="00E74C0A" w:rsidRPr="00BC2593" w:rsidRDefault="00E74C0A" w:rsidP="00E47E10">
            <w:pPr>
              <w:pStyle w:val="Table"/>
              <w:jc w:val="right"/>
              <w:rPr>
                <w:sz w:val="18"/>
                <w:szCs w:val="18"/>
              </w:rPr>
            </w:pPr>
            <w:r w:rsidRPr="00BC2593">
              <w:rPr>
                <w:sz w:val="18"/>
                <w:szCs w:val="18"/>
              </w:rPr>
              <w:t>135.97</w:t>
            </w:r>
          </w:p>
        </w:tc>
      </w:tr>
      <w:tr w:rsidR="00E74C0A" w:rsidRPr="00BC2593" w:rsidTr="00E47E10">
        <w:tc>
          <w:tcPr>
            <w:tcW w:w="3989" w:type="dxa"/>
          </w:tcPr>
          <w:p w:rsidR="00E74C0A" w:rsidRPr="00BC2593" w:rsidRDefault="00E74C0A" w:rsidP="00E47E10">
            <w:pPr>
              <w:pStyle w:val="Table"/>
              <w:rPr>
                <w:sz w:val="18"/>
                <w:szCs w:val="18"/>
              </w:rPr>
            </w:pPr>
            <w:r w:rsidRPr="00BC2593">
              <w:rPr>
                <w:sz w:val="18"/>
                <w:szCs w:val="18"/>
              </w:rPr>
              <w:t>Safety Kleen</w:t>
            </w:r>
          </w:p>
        </w:tc>
        <w:tc>
          <w:tcPr>
            <w:tcW w:w="979" w:type="dxa"/>
          </w:tcPr>
          <w:p w:rsidR="00E74C0A" w:rsidRPr="00BC2593" w:rsidRDefault="00E74C0A" w:rsidP="00E47E10">
            <w:pPr>
              <w:pStyle w:val="Table"/>
              <w:jc w:val="center"/>
              <w:rPr>
                <w:sz w:val="18"/>
                <w:szCs w:val="18"/>
              </w:rPr>
            </w:pPr>
            <w:r w:rsidRPr="00BC2593">
              <w:rPr>
                <w:sz w:val="18"/>
                <w:szCs w:val="18"/>
              </w:rPr>
              <w:t>1207</w:t>
            </w:r>
          </w:p>
        </w:tc>
        <w:tc>
          <w:tcPr>
            <w:tcW w:w="3514" w:type="dxa"/>
          </w:tcPr>
          <w:p w:rsidR="00E74C0A" w:rsidRPr="00BC2593" w:rsidRDefault="00E74C0A" w:rsidP="00E47E10">
            <w:pPr>
              <w:pStyle w:val="Table"/>
              <w:rPr>
                <w:sz w:val="18"/>
                <w:szCs w:val="18"/>
              </w:rPr>
            </w:pPr>
            <w:r w:rsidRPr="00BC2593">
              <w:rPr>
                <w:sz w:val="18"/>
                <w:szCs w:val="18"/>
              </w:rPr>
              <w:t>Service Parts Washer – Engineer</w:t>
            </w:r>
          </w:p>
        </w:tc>
        <w:tc>
          <w:tcPr>
            <w:tcW w:w="1598" w:type="dxa"/>
            <w:gridSpan w:val="2"/>
          </w:tcPr>
          <w:p w:rsidR="00E74C0A" w:rsidRPr="00BC2593" w:rsidRDefault="00E74C0A" w:rsidP="00E47E10">
            <w:pPr>
              <w:pStyle w:val="Table"/>
              <w:jc w:val="right"/>
              <w:rPr>
                <w:sz w:val="18"/>
                <w:szCs w:val="18"/>
              </w:rPr>
            </w:pPr>
            <w:r w:rsidRPr="00BC2593">
              <w:rPr>
                <w:sz w:val="18"/>
                <w:szCs w:val="18"/>
              </w:rPr>
              <w:t>267.16</w:t>
            </w:r>
          </w:p>
        </w:tc>
      </w:tr>
      <w:tr w:rsidR="00E74C0A" w:rsidRPr="00BC2593" w:rsidTr="00E47E10">
        <w:tc>
          <w:tcPr>
            <w:tcW w:w="3989" w:type="dxa"/>
          </w:tcPr>
          <w:p w:rsidR="00E74C0A" w:rsidRPr="00BC2593" w:rsidRDefault="00E74C0A" w:rsidP="00E47E10">
            <w:pPr>
              <w:pStyle w:val="Table"/>
              <w:rPr>
                <w:sz w:val="18"/>
                <w:szCs w:val="18"/>
              </w:rPr>
            </w:pPr>
            <w:r w:rsidRPr="00BC2593">
              <w:rPr>
                <w:sz w:val="18"/>
                <w:szCs w:val="18"/>
              </w:rPr>
              <w:t>All Crane Rental Co.</w:t>
            </w:r>
          </w:p>
        </w:tc>
        <w:tc>
          <w:tcPr>
            <w:tcW w:w="979" w:type="dxa"/>
          </w:tcPr>
          <w:p w:rsidR="00E74C0A" w:rsidRPr="00BC2593" w:rsidRDefault="00E74C0A" w:rsidP="00E47E10">
            <w:pPr>
              <w:pStyle w:val="Table"/>
              <w:jc w:val="center"/>
              <w:rPr>
                <w:sz w:val="18"/>
                <w:szCs w:val="18"/>
              </w:rPr>
            </w:pPr>
            <w:r w:rsidRPr="00BC2593">
              <w:rPr>
                <w:sz w:val="18"/>
                <w:szCs w:val="18"/>
              </w:rPr>
              <w:t>1208</w:t>
            </w:r>
          </w:p>
        </w:tc>
        <w:tc>
          <w:tcPr>
            <w:tcW w:w="3514" w:type="dxa"/>
          </w:tcPr>
          <w:p w:rsidR="00E74C0A" w:rsidRPr="00BC2593" w:rsidRDefault="00E74C0A" w:rsidP="00E47E10">
            <w:pPr>
              <w:pStyle w:val="Table"/>
              <w:rPr>
                <w:sz w:val="18"/>
                <w:szCs w:val="18"/>
              </w:rPr>
            </w:pPr>
            <w:r w:rsidRPr="00BC2593">
              <w:rPr>
                <w:sz w:val="18"/>
                <w:szCs w:val="18"/>
              </w:rPr>
              <w:t>Evaluate Repair Crane #126 – Engineer</w:t>
            </w:r>
          </w:p>
        </w:tc>
        <w:tc>
          <w:tcPr>
            <w:tcW w:w="1598" w:type="dxa"/>
            <w:gridSpan w:val="2"/>
          </w:tcPr>
          <w:p w:rsidR="00E74C0A" w:rsidRPr="00BC2593" w:rsidRDefault="00E74C0A" w:rsidP="00E47E10">
            <w:pPr>
              <w:pStyle w:val="Table"/>
              <w:jc w:val="right"/>
              <w:rPr>
                <w:sz w:val="18"/>
                <w:szCs w:val="18"/>
              </w:rPr>
            </w:pPr>
            <w:r w:rsidRPr="00BC2593">
              <w:rPr>
                <w:sz w:val="18"/>
                <w:szCs w:val="18"/>
              </w:rPr>
              <w:t>745.00</w:t>
            </w:r>
          </w:p>
        </w:tc>
      </w:tr>
      <w:tr w:rsidR="00E74C0A" w:rsidRPr="00BC2593" w:rsidTr="00E47E10">
        <w:tc>
          <w:tcPr>
            <w:tcW w:w="3989" w:type="dxa"/>
          </w:tcPr>
          <w:p w:rsidR="00E74C0A" w:rsidRPr="00BC2593" w:rsidRDefault="00E74C0A" w:rsidP="00E47E10">
            <w:pPr>
              <w:pStyle w:val="Table"/>
              <w:rPr>
                <w:sz w:val="18"/>
                <w:szCs w:val="18"/>
              </w:rPr>
            </w:pPr>
            <w:r w:rsidRPr="00BC2593">
              <w:rPr>
                <w:sz w:val="18"/>
                <w:szCs w:val="18"/>
              </w:rPr>
              <w:t>Val Tech</w:t>
            </w:r>
          </w:p>
        </w:tc>
        <w:tc>
          <w:tcPr>
            <w:tcW w:w="979" w:type="dxa"/>
          </w:tcPr>
          <w:p w:rsidR="00E74C0A" w:rsidRPr="00BC2593" w:rsidRDefault="00E74C0A" w:rsidP="00E47E10">
            <w:pPr>
              <w:pStyle w:val="Table"/>
              <w:jc w:val="center"/>
              <w:rPr>
                <w:sz w:val="18"/>
                <w:szCs w:val="18"/>
              </w:rPr>
            </w:pPr>
            <w:r w:rsidRPr="00BC2593">
              <w:rPr>
                <w:sz w:val="18"/>
                <w:szCs w:val="18"/>
              </w:rPr>
              <w:t>1209</w:t>
            </w:r>
          </w:p>
        </w:tc>
        <w:tc>
          <w:tcPr>
            <w:tcW w:w="3514" w:type="dxa"/>
          </w:tcPr>
          <w:p w:rsidR="00E74C0A" w:rsidRPr="00BC2593" w:rsidRDefault="00E74C0A" w:rsidP="00E47E10">
            <w:pPr>
              <w:pStyle w:val="Table"/>
              <w:rPr>
                <w:sz w:val="18"/>
                <w:szCs w:val="18"/>
              </w:rPr>
            </w:pPr>
            <w:r w:rsidRPr="00BC2593">
              <w:rPr>
                <w:sz w:val="18"/>
                <w:szCs w:val="18"/>
              </w:rPr>
              <w:t>Long Distance Service – Engineer</w:t>
            </w:r>
          </w:p>
        </w:tc>
        <w:tc>
          <w:tcPr>
            <w:tcW w:w="1598" w:type="dxa"/>
            <w:gridSpan w:val="2"/>
          </w:tcPr>
          <w:p w:rsidR="00E74C0A" w:rsidRPr="00BC2593" w:rsidRDefault="00E74C0A" w:rsidP="00E47E10">
            <w:pPr>
              <w:pStyle w:val="Table"/>
              <w:jc w:val="right"/>
              <w:rPr>
                <w:sz w:val="18"/>
                <w:szCs w:val="18"/>
              </w:rPr>
            </w:pPr>
            <w:r w:rsidRPr="00BC2593">
              <w:rPr>
                <w:sz w:val="18"/>
                <w:szCs w:val="18"/>
              </w:rPr>
              <w:t>16.66</w:t>
            </w:r>
          </w:p>
        </w:tc>
      </w:tr>
      <w:tr w:rsidR="00E74C0A" w:rsidRPr="00BC2593" w:rsidTr="00E47E10">
        <w:tc>
          <w:tcPr>
            <w:tcW w:w="3989" w:type="dxa"/>
          </w:tcPr>
          <w:p w:rsidR="00E74C0A" w:rsidRPr="00BC2593" w:rsidRDefault="00E74C0A" w:rsidP="00E47E10">
            <w:pPr>
              <w:pStyle w:val="Table"/>
              <w:rPr>
                <w:sz w:val="18"/>
                <w:szCs w:val="18"/>
              </w:rPr>
            </w:pPr>
            <w:r w:rsidRPr="00BC2593">
              <w:rPr>
                <w:sz w:val="18"/>
                <w:szCs w:val="18"/>
              </w:rPr>
              <w:t>Best Buy Business Advantage Account</w:t>
            </w:r>
          </w:p>
        </w:tc>
        <w:tc>
          <w:tcPr>
            <w:tcW w:w="979" w:type="dxa"/>
          </w:tcPr>
          <w:p w:rsidR="00E74C0A" w:rsidRPr="00BC2593" w:rsidRDefault="00E74C0A" w:rsidP="00E47E10">
            <w:pPr>
              <w:pStyle w:val="Table"/>
              <w:jc w:val="center"/>
              <w:rPr>
                <w:sz w:val="18"/>
                <w:szCs w:val="18"/>
              </w:rPr>
            </w:pPr>
            <w:r w:rsidRPr="00BC2593">
              <w:rPr>
                <w:sz w:val="18"/>
                <w:szCs w:val="18"/>
              </w:rPr>
              <w:t>1210</w:t>
            </w:r>
          </w:p>
        </w:tc>
        <w:tc>
          <w:tcPr>
            <w:tcW w:w="3514" w:type="dxa"/>
          </w:tcPr>
          <w:p w:rsidR="00E74C0A" w:rsidRPr="00BC2593" w:rsidRDefault="00E74C0A" w:rsidP="00E47E10">
            <w:pPr>
              <w:pStyle w:val="Table"/>
              <w:rPr>
                <w:sz w:val="18"/>
                <w:szCs w:val="18"/>
              </w:rPr>
            </w:pPr>
            <w:r w:rsidRPr="00BC2593">
              <w:rPr>
                <w:sz w:val="18"/>
                <w:szCs w:val="18"/>
              </w:rPr>
              <w:t>Nikon Digital Camera, 2 Memory Cards, Replacement Battery, &amp; Camera Case – Engineer</w:t>
            </w:r>
          </w:p>
        </w:tc>
        <w:tc>
          <w:tcPr>
            <w:tcW w:w="1598" w:type="dxa"/>
            <w:gridSpan w:val="2"/>
          </w:tcPr>
          <w:p w:rsidR="00E74C0A" w:rsidRPr="00BC2593" w:rsidRDefault="00E74C0A" w:rsidP="00E47E10">
            <w:pPr>
              <w:pStyle w:val="Table"/>
              <w:jc w:val="right"/>
              <w:rPr>
                <w:sz w:val="18"/>
                <w:szCs w:val="18"/>
              </w:rPr>
            </w:pPr>
            <w:r w:rsidRPr="00BC2593">
              <w:rPr>
                <w:sz w:val="18"/>
                <w:szCs w:val="18"/>
              </w:rPr>
              <w:t>418.95</w:t>
            </w:r>
          </w:p>
        </w:tc>
      </w:tr>
      <w:tr w:rsidR="00E74C0A" w:rsidRPr="00BC2593" w:rsidTr="00E47E10">
        <w:tc>
          <w:tcPr>
            <w:tcW w:w="3989" w:type="dxa"/>
          </w:tcPr>
          <w:p w:rsidR="00E74C0A" w:rsidRPr="00BC2593" w:rsidRDefault="00E74C0A" w:rsidP="00E47E10">
            <w:pPr>
              <w:pStyle w:val="Table"/>
              <w:rPr>
                <w:sz w:val="18"/>
                <w:szCs w:val="18"/>
              </w:rPr>
            </w:pPr>
            <w:r w:rsidRPr="00BC2593">
              <w:rPr>
                <w:sz w:val="18"/>
                <w:szCs w:val="18"/>
              </w:rPr>
              <w:t>Concrete Construction Products, Inc.</w:t>
            </w:r>
          </w:p>
        </w:tc>
        <w:tc>
          <w:tcPr>
            <w:tcW w:w="979" w:type="dxa"/>
          </w:tcPr>
          <w:p w:rsidR="00E74C0A" w:rsidRPr="00BC2593" w:rsidRDefault="00E74C0A" w:rsidP="00E47E10">
            <w:pPr>
              <w:pStyle w:val="Table"/>
              <w:jc w:val="center"/>
              <w:rPr>
                <w:sz w:val="18"/>
                <w:szCs w:val="18"/>
              </w:rPr>
            </w:pPr>
            <w:r w:rsidRPr="00BC2593">
              <w:rPr>
                <w:sz w:val="18"/>
                <w:szCs w:val="18"/>
              </w:rPr>
              <w:t>1211</w:t>
            </w:r>
          </w:p>
        </w:tc>
        <w:tc>
          <w:tcPr>
            <w:tcW w:w="3514" w:type="dxa"/>
          </w:tcPr>
          <w:p w:rsidR="00E74C0A" w:rsidRPr="00BC2593" w:rsidRDefault="00E74C0A" w:rsidP="00E47E10">
            <w:pPr>
              <w:pStyle w:val="Table"/>
              <w:rPr>
                <w:sz w:val="18"/>
                <w:szCs w:val="18"/>
              </w:rPr>
            </w:pPr>
            <w:r w:rsidRPr="00BC2593">
              <w:rPr>
                <w:sz w:val="18"/>
                <w:szCs w:val="18"/>
              </w:rPr>
              <w:t>Corrugated Culvert – Engineer</w:t>
            </w:r>
          </w:p>
        </w:tc>
        <w:tc>
          <w:tcPr>
            <w:tcW w:w="1598" w:type="dxa"/>
            <w:gridSpan w:val="2"/>
          </w:tcPr>
          <w:p w:rsidR="00E74C0A" w:rsidRPr="00BC2593" w:rsidRDefault="00E74C0A" w:rsidP="00E47E10">
            <w:pPr>
              <w:pStyle w:val="Table"/>
              <w:jc w:val="right"/>
              <w:rPr>
                <w:sz w:val="18"/>
                <w:szCs w:val="18"/>
              </w:rPr>
            </w:pPr>
            <w:r w:rsidRPr="00BC2593">
              <w:rPr>
                <w:sz w:val="18"/>
                <w:szCs w:val="18"/>
              </w:rPr>
              <w:t>9,755.20</w:t>
            </w:r>
          </w:p>
        </w:tc>
      </w:tr>
      <w:tr w:rsidR="00E74C0A" w:rsidRPr="00BC2593" w:rsidTr="00E47E10">
        <w:tc>
          <w:tcPr>
            <w:tcW w:w="3989" w:type="dxa"/>
          </w:tcPr>
          <w:p w:rsidR="00E74C0A" w:rsidRPr="00BC2593" w:rsidRDefault="00C47A03" w:rsidP="00E47E10">
            <w:pPr>
              <w:pStyle w:val="Table"/>
              <w:rPr>
                <w:sz w:val="18"/>
                <w:szCs w:val="18"/>
              </w:rPr>
            </w:pPr>
            <w:r w:rsidRPr="00BC2593">
              <w:rPr>
                <w:sz w:val="18"/>
                <w:szCs w:val="18"/>
              </w:rPr>
              <w:t xml:space="preserve"> </w:t>
            </w:r>
            <w:r w:rsidR="004D3C63" w:rsidRPr="00BC2593">
              <w:rPr>
                <w:sz w:val="18"/>
                <w:szCs w:val="18"/>
              </w:rPr>
              <w:t>Magdish Construction</w:t>
            </w:r>
          </w:p>
        </w:tc>
        <w:tc>
          <w:tcPr>
            <w:tcW w:w="979" w:type="dxa"/>
          </w:tcPr>
          <w:p w:rsidR="00E74C0A" w:rsidRPr="00BC2593" w:rsidRDefault="004D3C63" w:rsidP="00E47E10">
            <w:pPr>
              <w:pStyle w:val="Table"/>
              <w:jc w:val="center"/>
              <w:rPr>
                <w:sz w:val="18"/>
                <w:szCs w:val="18"/>
              </w:rPr>
            </w:pPr>
            <w:r w:rsidRPr="00BC2593">
              <w:rPr>
                <w:sz w:val="18"/>
                <w:szCs w:val="18"/>
              </w:rPr>
              <w:t>1212</w:t>
            </w:r>
          </w:p>
        </w:tc>
        <w:tc>
          <w:tcPr>
            <w:tcW w:w="3514" w:type="dxa"/>
          </w:tcPr>
          <w:p w:rsidR="00E74C0A" w:rsidRPr="00BC2593" w:rsidRDefault="004D3C63" w:rsidP="00E47E10">
            <w:pPr>
              <w:pStyle w:val="Table"/>
              <w:rPr>
                <w:sz w:val="18"/>
                <w:szCs w:val="18"/>
              </w:rPr>
            </w:pPr>
            <w:r w:rsidRPr="00BC2593">
              <w:rPr>
                <w:sz w:val="18"/>
                <w:szCs w:val="18"/>
              </w:rPr>
              <w:t>Paint Touch-ups in Courtroom and Judges Chambers – Juvenile Ct.</w:t>
            </w:r>
          </w:p>
        </w:tc>
        <w:tc>
          <w:tcPr>
            <w:tcW w:w="1598" w:type="dxa"/>
            <w:gridSpan w:val="2"/>
          </w:tcPr>
          <w:p w:rsidR="00E74C0A" w:rsidRPr="00BC2593" w:rsidRDefault="004D3C63" w:rsidP="00E47E10">
            <w:pPr>
              <w:pStyle w:val="Table"/>
              <w:jc w:val="right"/>
              <w:rPr>
                <w:sz w:val="18"/>
                <w:szCs w:val="18"/>
              </w:rPr>
            </w:pPr>
            <w:r w:rsidRPr="00BC2593">
              <w:rPr>
                <w:sz w:val="18"/>
                <w:szCs w:val="18"/>
              </w:rPr>
              <w:t>200.00</w:t>
            </w:r>
          </w:p>
        </w:tc>
      </w:tr>
      <w:tr w:rsidR="004D3C63" w:rsidRPr="00BC2593" w:rsidTr="00E47E10">
        <w:tc>
          <w:tcPr>
            <w:tcW w:w="3989" w:type="dxa"/>
          </w:tcPr>
          <w:p w:rsidR="004D3C63" w:rsidRPr="00BC2593" w:rsidRDefault="004D3C63" w:rsidP="00E47E10">
            <w:pPr>
              <w:pStyle w:val="Table"/>
              <w:rPr>
                <w:sz w:val="18"/>
                <w:szCs w:val="18"/>
              </w:rPr>
            </w:pPr>
            <w:r w:rsidRPr="00BC2593">
              <w:rPr>
                <w:sz w:val="18"/>
                <w:szCs w:val="18"/>
              </w:rPr>
              <w:t>Kim Blazer</w:t>
            </w:r>
          </w:p>
        </w:tc>
        <w:tc>
          <w:tcPr>
            <w:tcW w:w="979" w:type="dxa"/>
          </w:tcPr>
          <w:p w:rsidR="004D3C63" w:rsidRPr="00BC2593" w:rsidRDefault="004D3C63" w:rsidP="00E47E10">
            <w:pPr>
              <w:pStyle w:val="Table"/>
              <w:jc w:val="center"/>
              <w:rPr>
                <w:sz w:val="18"/>
                <w:szCs w:val="18"/>
              </w:rPr>
            </w:pPr>
            <w:r w:rsidRPr="00BC2593">
              <w:rPr>
                <w:sz w:val="18"/>
                <w:szCs w:val="18"/>
              </w:rPr>
              <w:t>1213</w:t>
            </w:r>
          </w:p>
        </w:tc>
        <w:tc>
          <w:tcPr>
            <w:tcW w:w="3514" w:type="dxa"/>
          </w:tcPr>
          <w:p w:rsidR="004D3C63" w:rsidRPr="00BC2593" w:rsidRDefault="004D3C63" w:rsidP="00E47E10">
            <w:pPr>
              <w:pStyle w:val="Table"/>
              <w:rPr>
                <w:sz w:val="18"/>
                <w:szCs w:val="18"/>
              </w:rPr>
            </w:pPr>
            <w:r w:rsidRPr="00BC2593">
              <w:rPr>
                <w:sz w:val="18"/>
                <w:szCs w:val="18"/>
              </w:rPr>
              <w:t>Mileage Reimb. – Juvenile Ct.</w:t>
            </w:r>
          </w:p>
        </w:tc>
        <w:tc>
          <w:tcPr>
            <w:tcW w:w="1598" w:type="dxa"/>
            <w:gridSpan w:val="2"/>
          </w:tcPr>
          <w:p w:rsidR="004D3C63" w:rsidRPr="00BC2593" w:rsidRDefault="004D3C63" w:rsidP="00E47E10">
            <w:pPr>
              <w:pStyle w:val="Table"/>
              <w:jc w:val="right"/>
              <w:rPr>
                <w:sz w:val="18"/>
                <w:szCs w:val="18"/>
              </w:rPr>
            </w:pPr>
            <w:r w:rsidRPr="00BC2593">
              <w:rPr>
                <w:sz w:val="18"/>
                <w:szCs w:val="18"/>
              </w:rPr>
              <w:t>53.07</w:t>
            </w:r>
          </w:p>
        </w:tc>
      </w:tr>
      <w:tr w:rsidR="00E47E10" w:rsidRPr="00BC2593" w:rsidTr="00A80CC0">
        <w:tc>
          <w:tcPr>
            <w:tcW w:w="8640" w:type="dxa"/>
            <w:gridSpan w:val="4"/>
          </w:tcPr>
          <w:p w:rsidR="00E47E10" w:rsidRPr="00BC2593" w:rsidRDefault="00A80CC0" w:rsidP="00E47E10">
            <w:pPr>
              <w:pStyle w:val="Table"/>
              <w:rPr>
                <w:b/>
                <w:sz w:val="18"/>
                <w:szCs w:val="18"/>
              </w:rPr>
            </w:pPr>
            <w:r w:rsidRPr="00BC2593">
              <w:rPr>
                <w:b/>
                <w:sz w:val="18"/>
                <w:szCs w:val="18"/>
              </w:rPr>
              <w:t>County, Treas-Delinq Re Tax Assess, Dog &amp; Kennel, Administration of Lodging Tax, Cert of Title Administration, Probate Court Computer, Municipal Ct Probation, Mun Ct-Special Projects, Real Estate Assessments, Soil &amp; Water Conservation, Law Library 2010, Special Projects-Juv Ct, Hocking County S</w:t>
            </w:r>
            <w:r w:rsidR="005B7481" w:rsidRPr="00BC2593">
              <w:rPr>
                <w:b/>
                <w:sz w:val="18"/>
                <w:szCs w:val="18"/>
              </w:rPr>
              <w:t>ewer District, Hall of Justice C</w:t>
            </w:r>
            <w:r w:rsidRPr="00BC2593">
              <w:rPr>
                <w:b/>
                <w:sz w:val="18"/>
                <w:szCs w:val="18"/>
              </w:rPr>
              <w:t>onstruction, OWDA-Murray City Sewer, Hocking County 911, Senior Citizens, VOCA Grant, PSI Writer Grant-Common Pleas, WPCLF-Household Sewage Treatment, CDBG Home 2015, Hocking County Emergency Management, Family and Children First, Auto Gas</w:t>
            </w:r>
          </w:p>
        </w:tc>
        <w:tc>
          <w:tcPr>
            <w:tcW w:w="1440" w:type="dxa"/>
            <w:tcBorders>
              <w:top w:val="dotted" w:sz="4" w:space="0" w:color="auto"/>
              <w:bottom w:val="dotted" w:sz="4" w:space="0" w:color="auto"/>
            </w:tcBorders>
          </w:tcPr>
          <w:p w:rsidR="00E47E10" w:rsidRPr="00BC2593" w:rsidRDefault="00A80CC0" w:rsidP="00E47E10">
            <w:pPr>
              <w:pStyle w:val="Table"/>
              <w:jc w:val="right"/>
              <w:rPr>
                <w:b/>
                <w:sz w:val="18"/>
                <w:szCs w:val="18"/>
              </w:rPr>
            </w:pPr>
            <w:r w:rsidRPr="00BC2593">
              <w:rPr>
                <w:b/>
                <w:sz w:val="18"/>
                <w:szCs w:val="18"/>
              </w:rPr>
              <w:t>$156,604.78</w:t>
            </w:r>
          </w:p>
        </w:tc>
      </w:tr>
    </w:tbl>
    <w:p w:rsidR="00CF08B0" w:rsidRPr="00BC2593" w:rsidRDefault="00E40A5D">
      <w:pPr>
        <w:rPr>
          <w:sz w:val="18"/>
          <w:szCs w:val="18"/>
        </w:rPr>
      </w:pPr>
      <w:r w:rsidRPr="00BC2593">
        <w:rPr>
          <w:b/>
          <w:sz w:val="18"/>
          <w:szCs w:val="18"/>
          <w:u w:val="single"/>
        </w:rPr>
        <w:t>SCOTT BRO</w:t>
      </w:r>
      <w:r w:rsidR="00CF08B0" w:rsidRPr="00BC2593">
        <w:rPr>
          <w:b/>
          <w:sz w:val="18"/>
          <w:szCs w:val="18"/>
          <w:u w:val="single"/>
        </w:rPr>
        <w:t>O</w:t>
      </w:r>
      <w:r w:rsidRPr="00BC2593">
        <w:rPr>
          <w:b/>
          <w:sz w:val="18"/>
          <w:szCs w:val="18"/>
          <w:u w:val="single"/>
        </w:rPr>
        <w:t>KER-EMS</w:t>
      </w:r>
      <w:r w:rsidR="00D1718B" w:rsidRPr="00BC2593">
        <w:rPr>
          <w:b/>
          <w:sz w:val="18"/>
          <w:szCs w:val="18"/>
          <w:u w:val="single"/>
        </w:rPr>
        <w:t>:</w:t>
      </w:r>
      <w:r w:rsidR="00D1718B" w:rsidRPr="00BC2593">
        <w:rPr>
          <w:sz w:val="18"/>
          <w:szCs w:val="18"/>
        </w:rPr>
        <w:t xml:space="preserve"> </w:t>
      </w:r>
      <w:r w:rsidR="00CF08B0" w:rsidRPr="00BC2593">
        <w:rPr>
          <w:sz w:val="18"/>
          <w:szCs w:val="18"/>
        </w:rPr>
        <w:t>EMS Chief Scott Brooker requested approval to purchase a special response vehicle for the EMS Department as the current vehicle is 15 years old.</w:t>
      </w:r>
    </w:p>
    <w:p w:rsidR="00CF08B0" w:rsidRPr="00BC2593" w:rsidRDefault="00CF08B0">
      <w:pPr>
        <w:rPr>
          <w:sz w:val="18"/>
          <w:szCs w:val="18"/>
        </w:rPr>
      </w:pPr>
      <w:r w:rsidRPr="00BC2593">
        <w:rPr>
          <w:b/>
          <w:sz w:val="18"/>
          <w:szCs w:val="18"/>
          <w:u w:val="single"/>
        </w:rPr>
        <w:t>EMS VEHICLE:</w:t>
      </w:r>
      <w:r w:rsidRPr="00BC2593">
        <w:rPr>
          <w:sz w:val="18"/>
          <w:szCs w:val="18"/>
        </w:rPr>
        <w:t xml:space="preserve"> Motion by Gary Waugh and seconded by Sandy Ogle to approve EMS Chief Brooker request to purchase a spec</w:t>
      </w:r>
      <w:r w:rsidR="00D1718B" w:rsidRPr="00BC2593">
        <w:rPr>
          <w:sz w:val="18"/>
          <w:szCs w:val="18"/>
        </w:rPr>
        <w:t>ial response vehicle for the EMS</w:t>
      </w:r>
      <w:r w:rsidRPr="00BC2593">
        <w:rPr>
          <w:sz w:val="18"/>
          <w:szCs w:val="18"/>
        </w:rPr>
        <w:t xml:space="preserve"> Department.</w:t>
      </w:r>
    </w:p>
    <w:p w:rsidR="008E7829" w:rsidRPr="00BC2593" w:rsidRDefault="00CF08B0">
      <w:pPr>
        <w:rPr>
          <w:sz w:val="18"/>
          <w:szCs w:val="18"/>
        </w:rPr>
      </w:pPr>
      <w:r w:rsidRPr="00BC2593">
        <w:rPr>
          <w:sz w:val="18"/>
          <w:szCs w:val="18"/>
        </w:rPr>
        <w:t>Vote: Ogle, yea, Waugh, yea, Dickerson, yea.</w:t>
      </w:r>
    </w:p>
    <w:p w:rsidR="00BD0421" w:rsidRPr="00BC2593" w:rsidRDefault="00BD0421" w:rsidP="00BD0421">
      <w:pPr>
        <w:rPr>
          <w:b/>
          <w:sz w:val="18"/>
          <w:szCs w:val="18"/>
          <w:u w:val="single"/>
        </w:rPr>
      </w:pPr>
      <w:r w:rsidRPr="00BC2593">
        <w:rPr>
          <w:b/>
          <w:sz w:val="18"/>
          <w:szCs w:val="18"/>
          <w:u w:val="single"/>
        </w:rPr>
        <w:t>APPROPRIATION TRANSFER:</w:t>
      </w:r>
      <w:r w:rsidRPr="00BC2593">
        <w:rPr>
          <w:sz w:val="18"/>
          <w:szCs w:val="18"/>
        </w:rPr>
        <w:t xml:space="preserve"> Motion by Gary Waugh and seconded by Sandy Ogle to approve the following Appropriation Transfer:</w:t>
      </w:r>
    </w:p>
    <w:p w:rsidR="00BD0421" w:rsidRPr="00BC2593" w:rsidRDefault="00BD0421" w:rsidP="00BD0421">
      <w:pPr>
        <w:rPr>
          <w:sz w:val="18"/>
          <w:szCs w:val="18"/>
        </w:rPr>
      </w:pPr>
      <w:r w:rsidRPr="00BC2593">
        <w:rPr>
          <w:sz w:val="18"/>
          <w:szCs w:val="18"/>
        </w:rPr>
        <w:t>1) Juvenile Court</w:t>
      </w:r>
      <w:r w:rsidRPr="00BC2593">
        <w:rPr>
          <w:sz w:val="18"/>
          <w:szCs w:val="18"/>
        </w:rPr>
        <w:tab/>
      </w:r>
      <w:r w:rsidRPr="00BC2593">
        <w:rPr>
          <w:sz w:val="18"/>
          <w:szCs w:val="18"/>
        </w:rPr>
        <w:tab/>
        <w:t>-</w:t>
      </w:r>
      <w:r w:rsidRPr="00BC2593">
        <w:rPr>
          <w:sz w:val="18"/>
          <w:szCs w:val="18"/>
        </w:rPr>
        <w:tab/>
        <w:t>$3,000.00 from A02C19/</w:t>
      </w:r>
      <w:r w:rsidR="00A003CF" w:rsidRPr="00BC2593">
        <w:rPr>
          <w:sz w:val="18"/>
          <w:szCs w:val="18"/>
        </w:rPr>
        <w:t>Employee Salary to A</w:t>
      </w:r>
      <w:r w:rsidR="00D1718B" w:rsidRPr="00BC2593">
        <w:rPr>
          <w:sz w:val="18"/>
          <w:szCs w:val="18"/>
        </w:rPr>
        <w:t>02C30D/Other</w:t>
      </w:r>
    </w:p>
    <w:p w:rsidR="00BD0421" w:rsidRPr="00BC2593" w:rsidRDefault="00BD0421" w:rsidP="00BD0421">
      <w:pPr>
        <w:rPr>
          <w:sz w:val="18"/>
          <w:szCs w:val="18"/>
        </w:rPr>
      </w:pPr>
      <w:r w:rsidRPr="00BC2593">
        <w:rPr>
          <w:sz w:val="18"/>
          <w:szCs w:val="18"/>
        </w:rPr>
        <w:t>2) Commissioners</w:t>
      </w:r>
      <w:r w:rsidRPr="00BC2593">
        <w:rPr>
          <w:sz w:val="18"/>
          <w:szCs w:val="18"/>
        </w:rPr>
        <w:tab/>
      </w:r>
      <w:r w:rsidRPr="00BC2593">
        <w:rPr>
          <w:sz w:val="18"/>
          <w:szCs w:val="18"/>
        </w:rPr>
        <w:tab/>
        <w:t>-</w:t>
      </w:r>
      <w:r w:rsidRPr="00BC2593">
        <w:rPr>
          <w:sz w:val="18"/>
          <w:szCs w:val="18"/>
        </w:rPr>
        <w:tab/>
        <w:t>$252.45 from A15A17A/Contingencies to A01A06/Drug Testing</w:t>
      </w:r>
      <w:r w:rsidRPr="00BC2593">
        <w:rPr>
          <w:sz w:val="18"/>
          <w:szCs w:val="18"/>
        </w:rPr>
        <w:tab/>
      </w:r>
    </w:p>
    <w:p w:rsidR="00BD0421" w:rsidRPr="00BC2593" w:rsidRDefault="00BD0421" w:rsidP="00BD0421">
      <w:pPr>
        <w:rPr>
          <w:sz w:val="18"/>
          <w:szCs w:val="18"/>
        </w:rPr>
      </w:pPr>
      <w:r w:rsidRPr="00BC2593">
        <w:rPr>
          <w:sz w:val="18"/>
          <w:szCs w:val="18"/>
        </w:rPr>
        <w:t>Vote: Ogle, yea, Waugh, yea, Dickerson, yea.</w:t>
      </w:r>
    </w:p>
    <w:p w:rsidR="00586255" w:rsidRPr="00BC2593" w:rsidRDefault="00586255" w:rsidP="00586255">
      <w:pPr>
        <w:rPr>
          <w:b/>
          <w:bCs/>
          <w:sz w:val="18"/>
          <w:szCs w:val="18"/>
          <w:u w:val="single"/>
        </w:rPr>
      </w:pPr>
      <w:r w:rsidRPr="00BC2593">
        <w:rPr>
          <w:b/>
          <w:bCs/>
          <w:sz w:val="18"/>
          <w:szCs w:val="18"/>
          <w:u w:val="single"/>
        </w:rPr>
        <w:t>CERTIFICATION OF ADDITIONAL REVENUE-ADDITIONAL APPROPRIATION:</w:t>
      </w:r>
      <w:r w:rsidRPr="00BC2593">
        <w:rPr>
          <w:bCs/>
          <w:sz w:val="18"/>
          <w:szCs w:val="18"/>
        </w:rPr>
        <w:t xml:space="preserve"> </w:t>
      </w:r>
      <w:r w:rsidRPr="00BC2593">
        <w:rPr>
          <w:sz w:val="18"/>
          <w:szCs w:val="18"/>
        </w:rPr>
        <w:t>Motion by Gary Waugh and seconded by Sandy Ogle to approve the following Certification of Additional Revenue-Additional Appropriation:</w:t>
      </w:r>
    </w:p>
    <w:p w:rsidR="00586255" w:rsidRPr="00BC2593" w:rsidRDefault="00586255" w:rsidP="00586255">
      <w:pPr>
        <w:rPr>
          <w:sz w:val="18"/>
          <w:szCs w:val="18"/>
        </w:rPr>
      </w:pPr>
      <w:r w:rsidRPr="00BC2593">
        <w:rPr>
          <w:sz w:val="18"/>
          <w:szCs w:val="18"/>
        </w:rPr>
        <w:t>1) Common Pleas</w:t>
      </w:r>
      <w:r w:rsidRPr="00BC2593">
        <w:rPr>
          <w:sz w:val="18"/>
          <w:szCs w:val="18"/>
        </w:rPr>
        <w:tab/>
      </w:r>
      <w:r w:rsidRPr="00BC2593">
        <w:rPr>
          <w:sz w:val="18"/>
          <w:szCs w:val="18"/>
        </w:rPr>
        <w:tab/>
        <w:t>-</w:t>
      </w:r>
      <w:r w:rsidRPr="00BC2593">
        <w:rPr>
          <w:sz w:val="18"/>
          <w:szCs w:val="18"/>
        </w:rPr>
        <w:tab/>
        <w:t>$5,000.00 to D48-07/Drug Test Support</w:t>
      </w:r>
    </w:p>
    <w:p w:rsidR="00586255" w:rsidRPr="00BC2593" w:rsidRDefault="00586255" w:rsidP="00586255">
      <w:pPr>
        <w:rPr>
          <w:sz w:val="18"/>
          <w:szCs w:val="18"/>
        </w:rPr>
      </w:pPr>
      <w:r w:rsidRPr="00BC2593">
        <w:rPr>
          <w:sz w:val="18"/>
          <w:szCs w:val="18"/>
        </w:rPr>
        <w:t>Vote: Ogle, yea, Waugh, yea, Dickerson, yea.</w:t>
      </w:r>
    </w:p>
    <w:p w:rsidR="00510754" w:rsidRPr="00BC2593" w:rsidRDefault="00CF08B0" w:rsidP="00510754">
      <w:pPr>
        <w:rPr>
          <w:sz w:val="18"/>
          <w:szCs w:val="18"/>
        </w:rPr>
      </w:pPr>
      <w:r w:rsidRPr="00BC2593">
        <w:rPr>
          <w:sz w:val="18"/>
          <w:szCs w:val="18"/>
        </w:rPr>
        <w:t xml:space="preserve"> </w:t>
      </w:r>
      <w:r w:rsidR="00510754" w:rsidRPr="00BC2593">
        <w:rPr>
          <w:b/>
          <w:sz w:val="18"/>
          <w:szCs w:val="18"/>
          <w:u w:val="single"/>
        </w:rPr>
        <w:t>BID AWARD:</w:t>
      </w:r>
      <w:r w:rsidR="00510754" w:rsidRPr="00BC2593">
        <w:rPr>
          <w:sz w:val="18"/>
          <w:szCs w:val="18"/>
        </w:rPr>
        <w:t xml:space="preserve"> Motion by Gary Waugh and seconded by Sandy Ogle to award the 2017 Bridge Replacements on CR#11 to Prestress Services Industries of Ohio, LLC, Big Pine Road No. 3 in the amount of </w:t>
      </w:r>
      <w:r w:rsidR="00D56784" w:rsidRPr="00BC2593">
        <w:rPr>
          <w:sz w:val="18"/>
          <w:szCs w:val="18"/>
        </w:rPr>
        <w:t>$</w:t>
      </w:r>
      <w:r w:rsidR="00510754" w:rsidRPr="00BC2593">
        <w:rPr>
          <w:sz w:val="18"/>
          <w:szCs w:val="18"/>
        </w:rPr>
        <w:t>43,920.00 and Big Pine Road No.</w:t>
      </w:r>
      <w:r w:rsidR="00C059D0" w:rsidRPr="00BC2593">
        <w:rPr>
          <w:sz w:val="18"/>
          <w:szCs w:val="18"/>
        </w:rPr>
        <w:t xml:space="preserve"> 8</w:t>
      </w:r>
      <w:r w:rsidR="00510754" w:rsidRPr="00BC2593">
        <w:rPr>
          <w:sz w:val="18"/>
          <w:szCs w:val="18"/>
        </w:rPr>
        <w:t xml:space="preserve"> in the amount of $72,720.00</w:t>
      </w:r>
      <w:r w:rsidR="00D1718B" w:rsidRPr="00BC2593">
        <w:rPr>
          <w:sz w:val="18"/>
          <w:szCs w:val="18"/>
        </w:rPr>
        <w:t>.</w:t>
      </w:r>
    </w:p>
    <w:p w:rsidR="00510754" w:rsidRPr="00BC2593" w:rsidRDefault="00510754" w:rsidP="00510754">
      <w:pPr>
        <w:rPr>
          <w:sz w:val="18"/>
          <w:szCs w:val="18"/>
        </w:rPr>
      </w:pPr>
      <w:r w:rsidRPr="00BC2593">
        <w:rPr>
          <w:sz w:val="18"/>
          <w:szCs w:val="18"/>
        </w:rPr>
        <w:t>Vote: Ogle, yea, Waugh, yea, Dickerson, yea.</w:t>
      </w:r>
    </w:p>
    <w:p w:rsidR="00FF1D9E" w:rsidRPr="00BC2593" w:rsidRDefault="00C4443C" w:rsidP="00510754">
      <w:pPr>
        <w:rPr>
          <w:sz w:val="18"/>
          <w:szCs w:val="18"/>
        </w:rPr>
      </w:pPr>
      <w:r w:rsidRPr="00BC2593">
        <w:rPr>
          <w:b/>
          <w:sz w:val="18"/>
          <w:szCs w:val="18"/>
          <w:u w:val="single"/>
        </w:rPr>
        <w:t>DISCUSSION:</w:t>
      </w:r>
      <w:r w:rsidRPr="00BC2593">
        <w:rPr>
          <w:sz w:val="18"/>
          <w:szCs w:val="18"/>
        </w:rPr>
        <w:t xml:space="preserve"> Commissioner Ogle discussed the </w:t>
      </w:r>
      <w:r w:rsidR="00152B6F" w:rsidRPr="00BC2593">
        <w:rPr>
          <w:sz w:val="18"/>
          <w:szCs w:val="18"/>
        </w:rPr>
        <w:t>4</w:t>
      </w:r>
      <w:r w:rsidR="00152B6F" w:rsidRPr="00BC2593">
        <w:rPr>
          <w:sz w:val="18"/>
          <w:szCs w:val="18"/>
          <w:vertAlign w:val="superscript"/>
        </w:rPr>
        <w:t>th</w:t>
      </w:r>
      <w:r w:rsidR="00152B6F" w:rsidRPr="00BC2593">
        <w:rPr>
          <w:sz w:val="18"/>
          <w:szCs w:val="18"/>
        </w:rPr>
        <w:t xml:space="preserve"> quarter payment of $53,125.00 and the </w:t>
      </w:r>
      <w:r w:rsidRPr="00BC2593">
        <w:rPr>
          <w:sz w:val="18"/>
          <w:szCs w:val="18"/>
        </w:rPr>
        <w:t>additional invoice for $41,476.80 the county received from South Central Ohio Jobs and Family Servic</w:t>
      </w:r>
      <w:r w:rsidR="00023E07" w:rsidRPr="00BC2593">
        <w:rPr>
          <w:sz w:val="18"/>
          <w:szCs w:val="18"/>
        </w:rPr>
        <w:t>es for additional Child Welfare.</w:t>
      </w:r>
      <w:r w:rsidR="00FF1D9E" w:rsidRPr="00BC2593">
        <w:rPr>
          <w:sz w:val="18"/>
          <w:szCs w:val="18"/>
        </w:rPr>
        <w:t xml:space="preserve"> Commissioner Dickerson stated they would like to know why </w:t>
      </w:r>
      <w:r w:rsidR="00D1718B" w:rsidRPr="00BC2593">
        <w:rPr>
          <w:sz w:val="18"/>
          <w:szCs w:val="18"/>
        </w:rPr>
        <w:t>additional money</w:t>
      </w:r>
      <w:r w:rsidR="00FF1D9E" w:rsidRPr="00BC2593">
        <w:rPr>
          <w:sz w:val="18"/>
          <w:szCs w:val="18"/>
        </w:rPr>
        <w:t xml:space="preserve"> is needed and would like a better explanation.</w:t>
      </w:r>
    </w:p>
    <w:p w:rsidR="00C4443C" w:rsidRPr="00BC2593" w:rsidRDefault="00FF1D9E" w:rsidP="00510754">
      <w:pPr>
        <w:rPr>
          <w:sz w:val="18"/>
          <w:szCs w:val="18"/>
        </w:rPr>
      </w:pPr>
      <w:r w:rsidRPr="00BC2593">
        <w:rPr>
          <w:sz w:val="18"/>
          <w:szCs w:val="18"/>
        </w:rPr>
        <w:t xml:space="preserve"> </w:t>
      </w:r>
    </w:p>
    <w:p w:rsidR="00E47E10" w:rsidRPr="00BC2593" w:rsidRDefault="00023E07">
      <w:pPr>
        <w:rPr>
          <w:b/>
          <w:sz w:val="18"/>
          <w:szCs w:val="18"/>
          <w:u w:val="single"/>
        </w:rPr>
      </w:pPr>
      <w:r w:rsidRPr="00BC2593">
        <w:rPr>
          <w:sz w:val="18"/>
          <w:szCs w:val="18"/>
        </w:rPr>
        <w:t>County resident Sue Morgan</w:t>
      </w:r>
      <w:r w:rsidRPr="00BC2593">
        <w:rPr>
          <w:color w:val="FF0000"/>
          <w:sz w:val="18"/>
          <w:szCs w:val="18"/>
        </w:rPr>
        <w:t xml:space="preserve"> </w:t>
      </w:r>
      <w:r w:rsidR="00FF1D9E" w:rsidRPr="00BC2593">
        <w:rPr>
          <w:sz w:val="18"/>
          <w:szCs w:val="18"/>
        </w:rPr>
        <w:t>asked if Children Services paid their bills every month and if this was additional to the budget they have and if it’s above their budget the county has to pay. Commissioner Dickerson stated the $41,476.00 is additional money requested and the $53,125.00 is what is budgeted.</w:t>
      </w:r>
    </w:p>
    <w:p w:rsidR="00A874AA" w:rsidRPr="00BC2593" w:rsidRDefault="00283F3B" w:rsidP="00A874AA">
      <w:pPr>
        <w:rPr>
          <w:sz w:val="18"/>
          <w:szCs w:val="18"/>
        </w:rPr>
      </w:pPr>
      <w:r w:rsidRPr="00BC2593">
        <w:rPr>
          <w:b/>
          <w:sz w:val="18"/>
          <w:szCs w:val="18"/>
          <w:u w:val="single"/>
        </w:rPr>
        <w:t>EXECUTIVE SESSION:</w:t>
      </w:r>
      <w:r w:rsidRPr="00BC2593">
        <w:rPr>
          <w:sz w:val="18"/>
          <w:szCs w:val="18"/>
        </w:rPr>
        <w:t xml:space="preserve"> Motion by Jeff Dickerson and seconded by Sandy Ogle to enter</w:t>
      </w:r>
      <w:r w:rsidR="003F10F0" w:rsidRPr="00BC2593">
        <w:rPr>
          <w:sz w:val="18"/>
          <w:szCs w:val="18"/>
        </w:rPr>
        <w:t xml:space="preserve"> into Executive Session </w:t>
      </w:r>
      <w:r w:rsidR="002B7DF0" w:rsidRPr="00BC2593">
        <w:rPr>
          <w:sz w:val="18"/>
          <w:szCs w:val="18"/>
        </w:rPr>
        <w:t xml:space="preserve">at </w:t>
      </w:r>
      <w:r w:rsidR="003F10F0" w:rsidRPr="00BC2593">
        <w:rPr>
          <w:sz w:val="18"/>
          <w:szCs w:val="18"/>
        </w:rPr>
        <w:t>9:13</w:t>
      </w:r>
      <w:r w:rsidRPr="00BC2593">
        <w:rPr>
          <w:sz w:val="18"/>
          <w:szCs w:val="18"/>
        </w:rPr>
        <w:t xml:space="preserve">AM </w:t>
      </w:r>
      <w:r w:rsidR="00A874AA" w:rsidRPr="00BC2593">
        <w:rPr>
          <w:sz w:val="18"/>
          <w:szCs w:val="18"/>
        </w:rPr>
        <w:t>for personnel matters of compensation of a public employee.</w:t>
      </w:r>
    </w:p>
    <w:p w:rsidR="00283F3B" w:rsidRPr="00BC2593" w:rsidRDefault="00283F3B" w:rsidP="00283F3B">
      <w:pPr>
        <w:rPr>
          <w:sz w:val="18"/>
          <w:szCs w:val="18"/>
        </w:rPr>
      </w:pPr>
      <w:r w:rsidRPr="00BC2593">
        <w:rPr>
          <w:sz w:val="18"/>
          <w:szCs w:val="18"/>
        </w:rPr>
        <w:t>Roll Call: Ogle, yea, Waugh, yea, Dickerson, yea.</w:t>
      </w:r>
    </w:p>
    <w:p w:rsidR="00766F2C" w:rsidRPr="00BC2593" w:rsidRDefault="00766F2C" w:rsidP="00283F3B">
      <w:pPr>
        <w:rPr>
          <w:b/>
          <w:sz w:val="18"/>
          <w:szCs w:val="18"/>
          <w:u w:val="single"/>
        </w:rPr>
      </w:pPr>
      <w:r w:rsidRPr="00BC2593">
        <w:rPr>
          <w:b/>
          <w:sz w:val="18"/>
          <w:szCs w:val="18"/>
          <w:u w:val="single"/>
        </w:rPr>
        <w:t>EXIT EXECUTIVE SESSION:</w:t>
      </w:r>
      <w:r w:rsidRPr="00BC2593">
        <w:rPr>
          <w:sz w:val="18"/>
          <w:szCs w:val="18"/>
        </w:rPr>
        <w:t xml:space="preserve"> Jeff Dickerson declared they are out of Executive Session with no action taken.</w:t>
      </w:r>
      <w:r w:rsidRPr="00BC2593">
        <w:rPr>
          <w:b/>
          <w:sz w:val="18"/>
          <w:szCs w:val="18"/>
          <w:u w:val="single"/>
        </w:rPr>
        <w:t xml:space="preserve"> </w:t>
      </w:r>
    </w:p>
    <w:p w:rsidR="00F163B1" w:rsidRPr="00BC2593" w:rsidRDefault="00F163B1" w:rsidP="00283F3B">
      <w:pPr>
        <w:rPr>
          <w:sz w:val="18"/>
          <w:szCs w:val="18"/>
        </w:rPr>
      </w:pPr>
      <w:r w:rsidRPr="00BC2593">
        <w:rPr>
          <w:b/>
          <w:sz w:val="18"/>
          <w:szCs w:val="18"/>
          <w:u w:val="single"/>
        </w:rPr>
        <w:t>RECESS:</w:t>
      </w:r>
      <w:r w:rsidRPr="00BC2593">
        <w:rPr>
          <w:sz w:val="18"/>
          <w:szCs w:val="18"/>
        </w:rPr>
        <w:t xml:space="preserve"> 12:10pm                                     </w:t>
      </w:r>
      <w:r w:rsidRPr="00BC2593">
        <w:rPr>
          <w:b/>
          <w:sz w:val="18"/>
          <w:szCs w:val="18"/>
          <w:u w:val="single"/>
        </w:rPr>
        <w:t>RECONVENE:</w:t>
      </w:r>
      <w:r w:rsidRPr="00BC2593">
        <w:rPr>
          <w:sz w:val="18"/>
          <w:szCs w:val="18"/>
        </w:rPr>
        <w:t xml:space="preserve"> 1:00PM</w:t>
      </w:r>
    </w:p>
    <w:p w:rsidR="00A874AA" w:rsidRPr="00BC2593" w:rsidRDefault="00A874AA" w:rsidP="00A874AA">
      <w:pPr>
        <w:rPr>
          <w:sz w:val="18"/>
          <w:szCs w:val="18"/>
        </w:rPr>
      </w:pPr>
      <w:r w:rsidRPr="00BC2593">
        <w:rPr>
          <w:b/>
          <w:sz w:val="18"/>
          <w:szCs w:val="18"/>
          <w:u w:val="single"/>
        </w:rPr>
        <w:t>EXECUTIVE SESSION:</w:t>
      </w:r>
      <w:r w:rsidRPr="00BC2593">
        <w:rPr>
          <w:sz w:val="18"/>
          <w:szCs w:val="18"/>
        </w:rPr>
        <w:t xml:space="preserve"> Motion by Jeff Dickerson and seconded by Sandy Ogle to enter into Executive Session 1:00PM for personnel matters of compensation of a public employee.</w:t>
      </w:r>
    </w:p>
    <w:p w:rsidR="00A874AA" w:rsidRPr="00BC2593" w:rsidRDefault="00A874AA" w:rsidP="00A874AA">
      <w:pPr>
        <w:rPr>
          <w:sz w:val="18"/>
          <w:szCs w:val="18"/>
        </w:rPr>
      </w:pPr>
      <w:r w:rsidRPr="00BC2593">
        <w:rPr>
          <w:sz w:val="18"/>
          <w:szCs w:val="18"/>
        </w:rPr>
        <w:t>Roll Call: Ogle, yea, Waugh, yea, Dickerson, yea.</w:t>
      </w:r>
    </w:p>
    <w:p w:rsidR="00A874AA" w:rsidRPr="00BC2593" w:rsidRDefault="00A874AA" w:rsidP="00283F3B">
      <w:pPr>
        <w:rPr>
          <w:b/>
          <w:sz w:val="18"/>
          <w:szCs w:val="18"/>
          <w:u w:val="single"/>
        </w:rPr>
      </w:pPr>
      <w:r w:rsidRPr="00BC2593">
        <w:rPr>
          <w:b/>
          <w:sz w:val="18"/>
          <w:szCs w:val="18"/>
          <w:u w:val="single"/>
        </w:rPr>
        <w:t>EXIT EXECUTIVE SESSION:</w:t>
      </w:r>
      <w:r w:rsidRPr="00BC2593">
        <w:rPr>
          <w:sz w:val="18"/>
          <w:szCs w:val="18"/>
        </w:rPr>
        <w:t xml:space="preserve"> Jeff Dickerson declared they are out of Executive Session with no action taken.</w:t>
      </w:r>
    </w:p>
    <w:p w:rsidR="0080449C" w:rsidRPr="00BC2593" w:rsidRDefault="00766F2C" w:rsidP="00283F3B">
      <w:pPr>
        <w:rPr>
          <w:sz w:val="18"/>
          <w:szCs w:val="18"/>
        </w:rPr>
      </w:pPr>
      <w:r w:rsidRPr="00BC2593">
        <w:rPr>
          <w:b/>
          <w:sz w:val="18"/>
          <w:szCs w:val="18"/>
          <w:u w:val="single"/>
        </w:rPr>
        <w:t>HUNTER WOODS BRIDGE:</w:t>
      </w:r>
      <w:r w:rsidRPr="00BC2593">
        <w:rPr>
          <w:sz w:val="18"/>
          <w:szCs w:val="18"/>
        </w:rPr>
        <w:t xml:space="preserve"> Maggi Berry from the Engineer’s Office spoke to the commissioners regarding Hunter Woods Bridge</w:t>
      </w:r>
      <w:r w:rsidR="0080449C" w:rsidRPr="00BC2593">
        <w:rPr>
          <w:sz w:val="18"/>
          <w:szCs w:val="18"/>
        </w:rPr>
        <w:t xml:space="preserve"> </w:t>
      </w:r>
      <w:r w:rsidR="00EB68E3" w:rsidRPr="00BC2593">
        <w:rPr>
          <w:sz w:val="18"/>
          <w:szCs w:val="18"/>
        </w:rPr>
        <w:t xml:space="preserve">replacement </w:t>
      </w:r>
      <w:r w:rsidR="0080449C" w:rsidRPr="00BC2593">
        <w:rPr>
          <w:sz w:val="18"/>
          <w:szCs w:val="18"/>
        </w:rPr>
        <w:t xml:space="preserve">and </w:t>
      </w:r>
      <w:r w:rsidR="00EB68E3" w:rsidRPr="00BC2593">
        <w:rPr>
          <w:sz w:val="18"/>
          <w:szCs w:val="18"/>
        </w:rPr>
        <w:t xml:space="preserve">that they have asked to use the </w:t>
      </w:r>
      <w:r w:rsidR="0080449C" w:rsidRPr="00BC2593">
        <w:rPr>
          <w:sz w:val="18"/>
          <w:szCs w:val="18"/>
        </w:rPr>
        <w:t>temporary bridge owned by Goodyear</w:t>
      </w:r>
      <w:r w:rsidR="00EB68E3" w:rsidRPr="00BC2593">
        <w:rPr>
          <w:sz w:val="18"/>
          <w:szCs w:val="18"/>
        </w:rPr>
        <w:t xml:space="preserve"> and the contract has been reviewed by the County Prosecutor Ben </w:t>
      </w:r>
      <w:r w:rsidR="00A85A97" w:rsidRPr="00BC2593">
        <w:rPr>
          <w:sz w:val="18"/>
          <w:szCs w:val="18"/>
        </w:rPr>
        <w:t>Fickle and the county insurance</w:t>
      </w:r>
      <w:r w:rsidR="00EB68E3" w:rsidRPr="00BC2593">
        <w:rPr>
          <w:sz w:val="18"/>
          <w:szCs w:val="18"/>
        </w:rPr>
        <w:t xml:space="preserve">, and Ben Cole the property owner has approved too. </w:t>
      </w:r>
    </w:p>
    <w:p w:rsidR="00C349F0" w:rsidRPr="00BC2593" w:rsidRDefault="00C349F0" w:rsidP="00283F3B">
      <w:pPr>
        <w:rPr>
          <w:sz w:val="18"/>
          <w:szCs w:val="18"/>
        </w:rPr>
      </w:pPr>
      <w:r w:rsidRPr="00BC2593">
        <w:rPr>
          <w:sz w:val="18"/>
          <w:szCs w:val="18"/>
        </w:rPr>
        <w:t xml:space="preserve">Motion by Sandy Ogle and seconded by Gary Waugh to approve using the temporary bridge on Hunter Woods Road as reviewed by the Prosecutor Ben Fickle, Goodyear, county liability insurance and the property owner Ben Cole as they have agreed to let the county use the temporary bridge while the new </w:t>
      </w:r>
      <w:r w:rsidR="00762968" w:rsidRPr="00BC2593">
        <w:rPr>
          <w:sz w:val="18"/>
          <w:szCs w:val="18"/>
        </w:rPr>
        <w:t xml:space="preserve">county </w:t>
      </w:r>
      <w:r w:rsidRPr="00BC2593">
        <w:rPr>
          <w:sz w:val="18"/>
          <w:szCs w:val="18"/>
        </w:rPr>
        <w:t xml:space="preserve">bridge is under construction.  </w:t>
      </w:r>
    </w:p>
    <w:p w:rsidR="00C349F0" w:rsidRPr="00BC2593" w:rsidRDefault="00C349F0" w:rsidP="00283F3B">
      <w:pPr>
        <w:rPr>
          <w:sz w:val="18"/>
          <w:szCs w:val="18"/>
        </w:rPr>
      </w:pPr>
      <w:r w:rsidRPr="00BC2593">
        <w:rPr>
          <w:sz w:val="18"/>
          <w:szCs w:val="18"/>
        </w:rPr>
        <w:t>Vote: Ogle, yea, Waugh, yea, Dickerson, yea.</w:t>
      </w:r>
    </w:p>
    <w:p w:rsidR="00FF1F74" w:rsidRPr="00BC2593" w:rsidRDefault="00FF1F74" w:rsidP="00283F3B">
      <w:pPr>
        <w:rPr>
          <w:sz w:val="18"/>
          <w:szCs w:val="18"/>
        </w:rPr>
      </w:pPr>
      <w:r w:rsidRPr="00BC2593">
        <w:rPr>
          <w:b/>
          <w:sz w:val="18"/>
          <w:szCs w:val="18"/>
          <w:u w:val="single"/>
        </w:rPr>
        <w:t>PROCUREMENT CARD:</w:t>
      </w:r>
      <w:r w:rsidR="0087194C" w:rsidRPr="00BC2593">
        <w:rPr>
          <w:sz w:val="18"/>
          <w:szCs w:val="18"/>
        </w:rPr>
        <w:t xml:space="preserve"> Motion by S</w:t>
      </w:r>
      <w:r w:rsidRPr="00BC2593">
        <w:rPr>
          <w:sz w:val="18"/>
          <w:szCs w:val="18"/>
        </w:rPr>
        <w:t>andy Ogle and seconded by Gary Waugh to approve a reque</w:t>
      </w:r>
      <w:r w:rsidR="002B7DF0" w:rsidRPr="00BC2593">
        <w:rPr>
          <w:sz w:val="18"/>
          <w:szCs w:val="18"/>
        </w:rPr>
        <w:t>st for procurement card to the J</w:t>
      </w:r>
      <w:r w:rsidRPr="00BC2593">
        <w:rPr>
          <w:sz w:val="18"/>
          <w:szCs w:val="18"/>
        </w:rPr>
        <w:t xml:space="preserve">anitor Christi </w:t>
      </w:r>
      <w:proofErr w:type="spellStart"/>
      <w:r w:rsidRPr="00BC2593">
        <w:rPr>
          <w:sz w:val="18"/>
          <w:szCs w:val="18"/>
        </w:rPr>
        <w:t>Mohler</w:t>
      </w:r>
      <w:proofErr w:type="spellEnd"/>
      <w:r w:rsidRPr="00BC2593">
        <w:rPr>
          <w:sz w:val="18"/>
          <w:szCs w:val="18"/>
        </w:rPr>
        <w:t xml:space="preserve"> based</w:t>
      </w:r>
      <w:r w:rsidR="0087194C" w:rsidRPr="00BC2593">
        <w:rPr>
          <w:sz w:val="18"/>
          <w:szCs w:val="18"/>
        </w:rPr>
        <w:t xml:space="preserve"> on</w:t>
      </w:r>
      <w:r w:rsidRPr="00BC2593">
        <w:rPr>
          <w:sz w:val="18"/>
          <w:szCs w:val="18"/>
        </w:rPr>
        <w:t xml:space="preserve"> it will be cheaper for future purchases.</w:t>
      </w:r>
    </w:p>
    <w:p w:rsidR="00FF1F74" w:rsidRPr="00BC2593" w:rsidRDefault="00FF1F74" w:rsidP="00283F3B">
      <w:pPr>
        <w:rPr>
          <w:sz w:val="18"/>
          <w:szCs w:val="18"/>
        </w:rPr>
      </w:pPr>
      <w:r w:rsidRPr="00BC2593">
        <w:rPr>
          <w:sz w:val="18"/>
          <w:szCs w:val="18"/>
        </w:rPr>
        <w:t>Vote: Ogle, yea, Waugh, yea, Dickerson, yea.</w:t>
      </w:r>
    </w:p>
    <w:p w:rsidR="00283F3B" w:rsidRPr="00BC2593" w:rsidRDefault="00283F3B" w:rsidP="00283F3B">
      <w:pPr>
        <w:rPr>
          <w:sz w:val="18"/>
          <w:szCs w:val="18"/>
        </w:rPr>
      </w:pPr>
      <w:r w:rsidRPr="00BC2593">
        <w:rPr>
          <w:b/>
          <w:sz w:val="18"/>
          <w:szCs w:val="18"/>
          <w:u w:val="single"/>
        </w:rPr>
        <w:t xml:space="preserve">ADJOURNMENT: </w:t>
      </w:r>
      <w:r w:rsidRPr="00BC2593">
        <w:rPr>
          <w:sz w:val="18"/>
          <w:szCs w:val="18"/>
        </w:rPr>
        <w:t xml:space="preserve"> Motion by Gary Waugh and seconded by Sandy Ogle to adjourn the meeting.</w:t>
      </w:r>
    </w:p>
    <w:p w:rsidR="00283F3B" w:rsidRPr="00BC2593" w:rsidRDefault="00283F3B">
      <w:pPr>
        <w:rPr>
          <w:sz w:val="18"/>
          <w:szCs w:val="18"/>
        </w:rPr>
      </w:pPr>
      <w:r w:rsidRPr="00BC2593">
        <w:rPr>
          <w:sz w:val="18"/>
          <w:szCs w:val="18"/>
        </w:rPr>
        <w:t>Vote: Ogle, yea, Waugh, yea, Dickerson, yea.</w:t>
      </w:r>
    </w:p>
    <w:p w:rsidR="00DF1422" w:rsidRPr="00BC2593" w:rsidRDefault="00DF1422">
      <w:pPr>
        <w:rPr>
          <w:sz w:val="18"/>
          <w:szCs w:val="18"/>
        </w:rPr>
      </w:pP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819"/>
        <w:gridCol w:w="4491"/>
      </w:tblGrid>
      <w:tr w:rsidR="00977855" w:rsidRPr="00BC2593" w:rsidTr="00977855">
        <w:trPr>
          <w:trHeight w:val="576"/>
        </w:trPr>
        <w:tc>
          <w:tcPr>
            <w:tcW w:w="4678" w:type="dxa"/>
            <w:tcBorders>
              <w:bottom w:val="dotted" w:sz="4" w:space="0" w:color="auto"/>
            </w:tcBorders>
          </w:tcPr>
          <w:p w:rsidR="00977855" w:rsidRPr="00BC2593" w:rsidRDefault="00977855">
            <w:pPr>
              <w:pStyle w:val="Signatures"/>
              <w:rPr>
                <w:sz w:val="18"/>
                <w:szCs w:val="18"/>
              </w:rPr>
            </w:pPr>
          </w:p>
        </w:tc>
        <w:tc>
          <w:tcPr>
            <w:tcW w:w="895" w:type="dxa"/>
          </w:tcPr>
          <w:p w:rsidR="00977855" w:rsidRPr="00BC2593" w:rsidRDefault="00977855">
            <w:pPr>
              <w:pStyle w:val="Signatures"/>
              <w:rPr>
                <w:sz w:val="18"/>
                <w:szCs w:val="18"/>
              </w:rPr>
            </w:pPr>
          </w:p>
        </w:tc>
        <w:tc>
          <w:tcPr>
            <w:tcW w:w="4892" w:type="dxa"/>
            <w:tcBorders>
              <w:bottom w:val="dotted" w:sz="4" w:space="0" w:color="auto"/>
            </w:tcBorders>
          </w:tcPr>
          <w:p w:rsidR="00977855" w:rsidRPr="00BC2593" w:rsidRDefault="00977855">
            <w:pPr>
              <w:pStyle w:val="Signatures"/>
              <w:rPr>
                <w:sz w:val="18"/>
                <w:szCs w:val="18"/>
              </w:rPr>
            </w:pPr>
          </w:p>
        </w:tc>
      </w:tr>
      <w:tr w:rsidR="00977855" w:rsidRPr="00BC2593" w:rsidTr="00977855">
        <w:trPr>
          <w:trHeight w:val="576"/>
        </w:trPr>
        <w:tc>
          <w:tcPr>
            <w:tcW w:w="4678" w:type="dxa"/>
            <w:tcBorders>
              <w:top w:val="dotted" w:sz="4" w:space="0" w:color="auto"/>
            </w:tcBorders>
          </w:tcPr>
          <w:p w:rsidR="00977855" w:rsidRPr="00BC2593" w:rsidRDefault="00977855">
            <w:pPr>
              <w:pStyle w:val="Signatures"/>
              <w:rPr>
                <w:sz w:val="18"/>
                <w:szCs w:val="18"/>
              </w:rPr>
            </w:pPr>
            <w:r w:rsidRPr="00BC2593">
              <w:rPr>
                <w:sz w:val="18"/>
                <w:szCs w:val="18"/>
              </w:rPr>
              <w:t>Peggi Warthman, Clerk</w:t>
            </w:r>
          </w:p>
        </w:tc>
        <w:tc>
          <w:tcPr>
            <w:tcW w:w="895" w:type="dxa"/>
          </w:tcPr>
          <w:p w:rsidR="00977855" w:rsidRPr="00BC2593" w:rsidRDefault="00977855">
            <w:pPr>
              <w:pStyle w:val="Signatures"/>
              <w:rPr>
                <w:sz w:val="18"/>
                <w:szCs w:val="18"/>
              </w:rPr>
            </w:pPr>
          </w:p>
        </w:tc>
        <w:tc>
          <w:tcPr>
            <w:tcW w:w="4892" w:type="dxa"/>
            <w:tcBorders>
              <w:top w:val="dotted" w:sz="4" w:space="0" w:color="auto"/>
              <w:bottom w:val="dotted" w:sz="4" w:space="0" w:color="auto"/>
            </w:tcBorders>
          </w:tcPr>
          <w:p w:rsidR="00977855" w:rsidRPr="00BC2593" w:rsidRDefault="00977855">
            <w:pPr>
              <w:pStyle w:val="Signatures"/>
              <w:rPr>
                <w:sz w:val="18"/>
                <w:szCs w:val="18"/>
              </w:rPr>
            </w:pPr>
          </w:p>
        </w:tc>
      </w:tr>
      <w:tr w:rsidR="00977855" w:rsidRPr="00BC2593" w:rsidTr="00977855">
        <w:trPr>
          <w:trHeight w:val="576"/>
        </w:trPr>
        <w:tc>
          <w:tcPr>
            <w:tcW w:w="4678" w:type="dxa"/>
          </w:tcPr>
          <w:p w:rsidR="00977855" w:rsidRPr="00BC2593" w:rsidRDefault="00977855">
            <w:pPr>
              <w:pStyle w:val="Signatures"/>
              <w:rPr>
                <w:sz w:val="18"/>
                <w:szCs w:val="18"/>
              </w:rPr>
            </w:pPr>
          </w:p>
        </w:tc>
        <w:tc>
          <w:tcPr>
            <w:tcW w:w="895" w:type="dxa"/>
          </w:tcPr>
          <w:p w:rsidR="00977855" w:rsidRPr="00BC2593" w:rsidRDefault="00977855">
            <w:pPr>
              <w:pStyle w:val="Signatures"/>
              <w:rPr>
                <w:sz w:val="18"/>
                <w:szCs w:val="18"/>
              </w:rPr>
            </w:pPr>
          </w:p>
        </w:tc>
        <w:tc>
          <w:tcPr>
            <w:tcW w:w="4892" w:type="dxa"/>
            <w:tcBorders>
              <w:top w:val="dotted" w:sz="4" w:space="0" w:color="auto"/>
              <w:bottom w:val="dotted" w:sz="4" w:space="0" w:color="auto"/>
            </w:tcBorders>
          </w:tcPr>
          <w:p w:rsidR="00977855" w:rsidRPr="00BC2593" w:rsidRDefault="00977855">
            <w:pPr>
              <w:pStyle w:val="Signatures"/>
              <w:rPr>
                <w:sz w:val="18"/>
                <w:szCs w:val="18"/>
              </w:rPr>
            </w:pPr>
          </w:p>
        </w:tc>
      </w:tr>
      <w:tr w:rsidR="00977855" w:rsidRPr="00BC2593" w:rsidTr="00977855">
        <w:tc>
          <w:tcPr>
            <w:tcW w:w="4678" w:type="dxa"/>
          </w:tcPr>
          <w:p w:rsidR="00977855" w:rsidRPr="00BC2593" w:rsidRDefault="00977855">
            <w:pPr>
              <w:pStyle w:val="Signatures"/>
              <w:rPr>
                <w:sz w:val="18"/>
                <w:szCs w:val="18"/>
              </w:rPr>
            </w:pPr>
          </w:p>
        </w:tc>
        <w:tc>
          <w:tcPr>
            <w:tcW w:w="895" w:type="dxa"/>
          </w:tcPr>
          <w:p w:rsidR="00977855" w:rsidRPr="00BC2593" w:rsidRDefault="00977855">
            <w:pPr>
              <w:pStyle w:val="Signatures"/>
              <w:rPr>
                <w:sz w:val="18"/>
                <w:szCs w:val="18"/>
              </w:rPr>
            </w:pPr>
          </w:p>
        </w:tc>
        <w:tc>
          <w:tcPr>
            <w:tcW w:w="4892" w:type="dxa"/>
            <w:tcBorders>
              <w:top w:val="dotted" w:sz="4" w:space="0" w:color="auto"/>
            </w:tcBorders>
          </w:tcPr>
          <w:p w:rsidR="00977855" w:rsidRPr="00BC2593" w:rsidRDefault="00977855">
            <w:pPr>
              <w:pStyle w:val="Signatures"/>
              <w:rPr>
                <w:sz w:val="18"/>
                <w:szCs w:val="18"/>
              </w:rPr>
            </w:pPr>
            <w:r w:rsidRPr="00BC2593">
              <w:rPr>
                <w:sz w:val="18"/>
                <w:szCs w:val="18"/>
              </w:rPr>
              <w:t>Board of Hocking County Commissioners</w:t>
            </w:r>
          </w:p>
        </w:tc>
      </w:tr>
      <w:tr w:rsidR="00977855" w:rsidRPr="00BC2593" w:rsidTr="00977855">
        <w:tc>
          <w:tcPr>
            <w:tcW w:w="4678" w:type="dxa"/>
          </w:tcPr>
          <w:p w:rsidR="00977855" w:rsidRPr="00BC2593" w:rsidRDefault="00977855">
            <w:pPr>
              <w:pStyle w:val="Signatures"/>
              <w:rPr>
                <w:sz w:val="18"/>
                <w:szCs w:val="18"/>
              </w:rPr>
            </w:pPr>
          </w:p>
        </w:tc>
        <w:tc>
          <w:tcPr>
            <w:tcW w:w="895" w:type="dxa"/>
          </w:tcPr>
          <w:p w:rsidR="00977855" w:rsidRPr="00BC2593" w:rsidRDefault="00977855">
            <w:pPr>
              <w:pStyle w:val="Signatures"/>
              <w:rPr>
                <w:sz w:val="18"/>
                <w:szCs w:val="18"/>
              </w:rPr>
            </w:pPr>
          </w:p>
        </w:tc>
        <w:tc>
          <w:tcPr>
            <w:tcW w:w="4892" w:type="dxa"/>
          </w:tcPr>
          <w:p w:rsidR="00977855" w:rsidRPr="00BC2593" w:rsidRDefault="00977855">
            <w:pPr>
              <w:pStyle w:val="Signatures"/>
              <w:rPr>
                <w:sz w:val="18"/>
                <w:szCs w:val="18"/>
              </w:rPr>
            </w:pPr>
          </w:p>
        </w:tc>
      </w:tr>
      <w:tr w:rsidR="00977855" w:rsidRPr="00BC2593" w:rsidTr="00977855">
        <w:tc>
          <w:tcPr>
            <w:tcW w:w="10465" w:type="dxa"/>
            <w:gridSpan w:val="3"/>
          </w:tcPr>
          <w:p w:rsidR="00977855" w:rsidRPr="00BC2593" w:rsidRDefault="00977855" w:rsidP="00DF3178">
            <w:pPr>
              <w:pStyle w:val="Signatures"/>
              <w:rPr>
                <w:sz w:val="18"/>
                <w:szCs w:val="18"/>
              </w:rPr>
            </w:pPr>
            <w:r w:rsidRPr="00BC2593">
              <w:rPr>
                <w:sz w:val="18"/>
                <w:szCs w:val="18"/>
              </w:rPr>
              <w:t>This is to certify that the above is the true action taken by this Board of Hocking County Commissioners at a regular meeting</w:t>
            </w:r>
            <w:r w:rsidR="00E47E10" w:rsidRPr="00BC2593">
              <w:rPr>
                <w:sz w:val="18"/>
                <w:szCs w:val="18"/>
              </w:rPr>
              <w:t xml:space="preserve"> of the Board held on March 23,</w:t>
            </w:r>
            <w:r w:rsidRPr="00BC2593">
              <w:rPr>
                <w:sz w:val="18"/>
                <w:szCs w:val="18"/>
              </w:rPr>
              <w:t xml:space="preserve"> 201</w:t>
            </w:r>
            <w:r w:rsidR="00F67059" w:rsidRPr="00BC2593">
              <w:rPr>
                <w:sz w:val="18"/>
                <w:szCs w:val="18"/>
              </w:rPr>
              <w:t>7</w:t>
            </w:r>
            <w:r w:rsidRPr="00BC2593">
              <w:rPr>
                <w:sz w:val="18"/>
                <w:szCs w:val="18"/>
              </w:rPr>
              <w:t>.</w:t>
            </w:r>
          </w:p>
        </w:tc>
      </w:tr>
      <w:tr w:rsidR="00977855" w:rsidRPr="00BC2593" w:rsidTr="00977855">
        <w:trPr>
          <w:trHeight w:val="576"/>
        </w:trPr>
        <w:tc>
          <w:tcPr>
            <w:tcW w:w="4678" w:type="dxa"/>
            <w:tcBorders>
              <w:bottom w:val="dotted" w:sz="4" w:space="0" w:color="auto"/>
            </w:tcBorders>
          </w:tcPr>
          <w:p w:rsidR="00977855" w:rsidRPr="00BC2593" w:rsidRDefault="00977855">
            <w:pPr>
              <w:pStyle w:val="Signatures"/>
              <w:rPr>
                <w:sz w:val="18"/>
                <w:szCs w:val="18"/>
              </w:rPr>
            </w:pPr>
          </w:p>
        </w:tc>
        <w:tc>
          <w:tcPr>
            <w:tcW w:w="895" w:type="dxa"/>
          </w:tcPr>
          <w:p w:rsidR="00977855" w:rsidRPr="00BC2593" w:rsidRDefault="00977855">
            <w:pPr>
              <w:pStyle w:val="Signatures"/>
              <w:rPr>
                <w:sz w:val="18"/>
                <w:szCs w:val="18"/>
              </w:rPr>
            </w:pPr>
          </w:p>
        </w:tc>
        <w:tc>
          <w:tcPr>
            <w:tcW w:w="4892" w:type="dxa"/>
            <w:tcBorders>
              <w:bottom w:val="dotted" w:sz="4" w:space="0" w:color="auto"/>
            </w:tcBorders>
          </w:tcPr>
          <w:p w:rsidR="00977855" w:rsidRPr="00BC2593" w:rsidRDefault="00977855">
            <w:pPr>
              <w:pStyle w:val="Signatures"/>
              <w:rPr>
                <w:sz w:val="18"/>
                <w:szCs w:val="18"/>
              </w:rPr>
            </w:pPr>
          </w:p>
        </w:tc>
      </w:tr>
      <w:tr w:rsidR="00977855" w:rsidRPr="00BC2593" w:rsidTr="00977855">
        <w:tc>
          <w:tcPr>
            <w:tcW w:w="4678" w:type="dxa"/>
            <w:tcBorders>
              <w:top w:val="dotted" w:sz="4" w:space="0" w:color="auto"/>
            </w:tcBorders>
          </w:tcPr>
          <w:p w:rsidR="00977855" w:rsidRPr="00BC2593" w:rsidRDefault="00977855">
            <w:pPr>
              <w:pStyle w:val="Signatures"/>
              <w:rPr>
                <w:sz w:val="18"/>
                <w:szCs w:val="18"/>
              </w:rPr>
            </w:pPr>
            <w:r w:rsidRPr="00BC2593">
              <w:rPr>
                <w:sz w:val="18"/>
                <w:szCs w:val="18"/>
              </w:rPr>
              <w:t>Peggi Warthman, Clerk</w:t>
            </w:r>
          </w:p>
        </w:tc>
        <w:tc>
          <w:tcPr>
            <w:tcW w:w="895" w:type="dxa"/>
          </w:tcPr>
          <w:p w:rsidR="00977855" w:rsidRPr="00BC2593" w:rsidRDefault="00977855">
            <w:pPr>
              <w:pStyle w:val="Signatures"/>
              <w:rPr>
                <w:sz w:val="18"/>
                <w:szCs w:val="18"/>
              </w:rPr>
            </w:pPr>
          </w:p>
        </w:tc>
        <w:tc>
          <w:tcPr>
            <w:tcW w:w="4892" w:type="dxa"/>
          </w:tcPr>
          <w:p w:rsidR="00977855" w:rsidRPr="00BC2593" w:rsidRDefault="00F67059">
            <w:pPr>
              <w:pStyle w:val="Signatures"/>
              <w:rPr>
                <w:sz w:val="18"/>
                <w:szCs w:val="18"/>
              </w:rPr>
            </w:pPr>
            <w:r w:rsidRPr="00BC2593">
              <w:rPr>
                <w:sz w:val="18"/>
                <w:szCs w:val="18"/>
              </w:rPr>
              <w:t>Jeff Dickerson</w:t>
            </w:r>
            <w:r w:rsidR="00DF3178" w:rsidRPr="00BC2593">
              <w:rPr>
                <w:sz w:val="18"/>
                <w:szCs w:val="18"/>
              </w:rPr>
              <w:t xml:space="preserve">, </w:t>
            </w:r>
            <w:r w:rsidR="00977855" w:rsidRPr="00BC2593">
              <w:rPr>
                <w:sz w:val="18"/>
                <w:szCs w:val="18"/>
              </w:rPr>
              <w:t>President</w:t>
            </w:r>
          </w:p>
        </w:tc>
      </w:tr>
    </w:tbl>
    <w:p w:rsidR="00DF1422" w:rsidRPr="00BC2593" w:rsidRDefault="00DF1422" w:rsidP="00BC2593">
      <w:pPr>
        <w:pStyle w:val="Signatures"/>
        <w:tabs>
          <w:tab w:val="clear" w:pos="4680"/>
        </w:tabs>
        <w:rPr>
          <w:b/>
          <w:sz w:val="18"/>
          <w:szCs w:val="18"/>
        </w:rPr>
      </w:pPr>
      <w:bookmarkStart w:id="0" w:name="_GoBack"/>
      <w:bookmarkEnd w:id="0"/>
    </w:p>
    <w:sectPr w:rsidR="00DF1422" w:rsidRPr="00BC2593" w:rsidSect="00BC2593">
      <w:headerReference w:type="even" r:id="rId7"/>
      <w:headerReference w:type="default" r:id="rId8"/>
      <w:footerReference w:type="even" r:id="rId9"/>
      <w:footerReference w:type="default" r:id="rId10"/>
      <w:headerReference w:type="first" r:id="rId11"/>
      <w:footerReference w:type="first" r:id="rId12"/>
      <w:type w:val="continuous"/>
      <w:pgSz w:w="12240" w:h="20160" w:code="5"/>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E10" w:rsidRDefault="00E47E10" w:rsidP="00A50895">
      <w:pPr>
        <w:spacing w:before="0" w:after="0"/>
      </w:pPr>
      <w:r>
        <w:separator/>
      </w:r>
    </w:p>
  </w:endnote>
  <w:endnote w:type="continuationSeparator" w:id="0">
    <w:p w:rsidR="00E47E10" w:rsidRDefault="00E47E10"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422" w:rsidRDefault="00DF1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E10" w:rsidRDefault="00E47E10" w:rsidP="00A50895">
      <w:pPr>
        <w:spacing w:before="0" w:after="0"/>
      </w:pPr>
      <w:r>
        <w:separator/>
      </w:r>
    </w:p>
  </w:footnote>
  <w:footnote w:type="continuationSeparator" w:id="0">
    <w:p w:rsidR="00E47E10" w:rsidRDefault="00E47E10"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422" w:rsidRDefault="00DF14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E47E10">
      <w:t>March 23,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422" w:rsidRDefault="00DF14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10"/>
    <w:rsid w:val="00023E07"/>
    <w:rsid w:val="00152B6F"/>
    <w:rsid w:val="00153FC2"/>
    <w:rsid w:val="00191651"/>
    <w:rsid w:val="001F1B3A"/>
    <w:rsid w:val="002261C7"/>
    <w:rsid w:val="00277EB7"/>
    <w:rsid w:val="00283F3B"/>
    <w:rsid w:val="002A5D52"/>
    <w:rsid w:val="002B7DF0"/>
    <w:rsid w:val="0036328E"/>
    <w:rsid w:val="00367050"/>
    <w:rsid w:val="00393D3C"/>
    <w:rsid w:val="003A21D1"/>
    <w:rsid w:val="003F10F0"/>
    <w:rsid w:val="00400C82"/>
    <w:rsid w:val="00466249"/>
    <w:rsid w:val="00471297"/>
    <w:rsid w:val="004D3C63"/>
    <w:rsid w:val="00510754"/>
    <w:rsid w:val="00516BB7"/>
    <w:rsid w:val="0053093F"/>
    <w:rsid w:val="00586255"/>
    <w:rsid w:val="005B7481"/>
    <w:rsid w:val="00621EAC"/>
    <w:rsid w:val="00647CBA"/>
    <w:rsid w:val="00715E69"/>
    <w:rsid w:val="00746BB6"/>
    <w:rsid w:val="00762968"/>
    <w:rsid w:val="00766F2C"/>
    <w:rsid w:val="007E4EA6"/>
    <w:rsid w:val="0080449C"/>
    <w:rsid w:val="0087194C"/>
    <w:rsid w:val="008962D7"/>
    <w:rsid w:val="00897F95"/>
    <w:rsid w:val="008E7829"/>
    <w:rsid w:val="0095231B"/>
    <w:rsid w:val="00977855"/>
    <w:rsid w:val="00A003CF"/>
    <w:rsid w:val="00A129F1"/>
    <w:rsid w:val="00A80CC0"/>
    <w:rsid w:val="00A85A97"/>
    <w:rsid w:val="00A874AA"/>
    <w:rsid w:val="00AA6A85"/>
    <w:rsid w:val="00AD5ACF"/>
    <w:rsid w:val="00B30D65"/>
    <w:rsid w:val="00B86635"/>
    <w:rsid w:val="00B969A3"/>
    <w:rsid w:val="00BC2593"/>
    <w:rsid w:val="00BD0421"/>
    <w:rsid w:val="00BE1933"/>
    <w:rsid w:val="00BF2B03"/>
    <w:rsid w:val="00C059D0"/>
    <w:rsid w:val="00C1197A"/>
    <w:rsid w:val="00C2365A"/>
    <w:rsid w:val="00C349F0"/>
    <w:rsid w:val="00C4443C"/>
    <w:rsid w:val="00C47A03"/>
    <w:rsid w:val="00C54E7C"/>
    <w:rsid w:val="00C5541C"/>
    <w:rsid w:val="00CF08B0"/>
    <w:rsid w:val="00D147D9"/>
    <w:rsid w:val="00D1718B"/>
    <w:rsid w:val="00D345E5"/>
    <w:rsid w:val="00D56784"/>
    <w:rsid w:val="00DF1422"/>
    <w:rsid w:val="00DF3178"/>
    <w:rsid w:val="00E40A5D"/>
    <w:rsid w:val="00E47E10"/>
    <w:rsid w:val="00E553E7"/>
    <w:rsid w:val="00E74C0A"/>
    <w:rsid w:val="00EB68E3"/>
    <w:rsid w:val="00F163B1"/>
    <w:rsid w:val="00F2016B"/>
    <w:rsid w:val="00F47A8D"/>
    <w:rsid w:val="00F55242"/>
    <w:rsid w:val="00F67059"/>
    <w:rsid w:val="00F7120E"/>
    <w:rsid w:val="00FF1D9E"/>
    <w:rsid w:val="00FF1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1B1A344D-DDD5-4FA2-BB20-13B1FB4D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153FC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F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1BCDD-E3AB-4382-AFFC-1DC62F11E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Journal 2017</Template>
  <TotalTime>513</TotalTime>
  <Pages>3</Pages>
  <Words>1512</Words>
  <Characters>8985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10477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 02</dc:creator>
  <cp:keywords>journal minutes</cp:keywords>
  <cp:lastModifiedBy>Commissioners 02</cp:lastModifiedBy>
  <cp:revision>51</cp:revision>
  <cp:lastPrinted>2017-04-07T17:22:00Z</cp:lastPrinted>
  <dcterms:created xsi:type="dcterms:W3CDTF">2017-03-22T14:39:00Z</dcterms:created>
  <dcterms:modified xsi:type="dcterms:W3CDTF">2017-04-07T17:23:00Z</dcterms:modified>
  <cp:category>minutes</cp:category>
</cp:coreProperties>
</file>